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10" w:rsidRPr="00257515" w:rsidRDefault="00FE0910" w:rsidP="00D8420C">
      <w:p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257515">
        <w:rPr>
          <w:rFonts w:ascii="Times New Roman" w:hAnsi="Times New Roman"/>
          <w:b/>
          <w:sz w:val="24"/>
          <w:szCs w:val="24"/>
          <w:lang w:val="pl-PL"/>
        </w:rPr>
        <w:t>Zagadnienia</w:t>
      </w:r>
      <w:r w:rsidR="00EF19E4">
        <w:rPr>
          <w:rFonts w:ascii="Times New Roman" w:hAnsi="Times New Roman"/>
          <w:b/>
          <w:sz w:val="24"/>
          <w:szCs w:val="24"/>
          <w:lang w:val="pl-PL"/>
        </w:rPr>
        <w:t xml:space="preserve"> na egzamin wstępny</w:t>
      </w:r>
      <w:r w:rsidRPr="00257515">
        <w:rPr>
          <w:rFonts w:ascii="Times New Roman" w:hAnsi="Times New Roman"/>
          <w:b/>
          <w:sz w:val="24"/>
          <w:szCs w:val="24"/>
          <w:lang w:val="pl-PL"/>
        </w:rPr>
        <w:t xml:space="preserve">  -</w:t>
      </w:r>
      <w:r w:rsidR="00EF19E4">
        <w:rPr>
          <w:rFonts w:ascii="Times New Roman" w:hAnsi="Times New Roman"/>
          <w:b/>
          <w:sz w:val="24"/>
          <w:szCs w:val="24"/>
          <w:lang w:val="pl-PL"/>
        </w:rPr>
        <w:t xml:space="preserve"> studia magisterskie -</w:t>
      </w:r>
      <w:r w:rsidRPr="00257515">
        <w:rPr>
          <w:rFonts w:ascii="Times New Roman" w:hAnsi="Times New Roman"/>
          <w:b/>
          <w:sz w:val="24"/>
          <w:szCs w:val="24"/>
          <w:lang w:val="pl-PL"/>
        </w:rPr>
        <w:t xml:space="preserve"> Protetyka Słuchu 2014</w:t>
      </w:r>
    </w:p>
    <w:p w:rsidR="00FE0910" w:rsidRPr="00257515" w:rsidRDefault="00FE0910" w:rsidP="00D842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57515">
        <w:rPr>
          <w:rFonts w:ascii="Times New Roman" w:hAnsi="Times New Roman"/>
          <w:color w:val="000000"/>
          <w:sz w:val="24"/>
          <w:szCs w:val="24"/>
          <w:lang w:val="pl-PL"/>
        </w:rPr>
        <w:t>Podstawowe pojęcia  związane z dynamiką słyszenia, resztkowym polem słuchowym, percepcją</w:t>
      </w:r>
      <w:r w:rsidR="00EF19E4">
        <w:rPr>
          <w:rFonts w:ascii="Times New Roman" w:hAnsi="Times New Roman"/>
          <w:color w:val="000000"/>
          <w:sz w:val="24"/>
          <w:szCs w:val="24"/>
          <w:lang w:val="pl-PL"/>
        </w:rPr>
        <w:t xml:space="preserve"> u</w:t>
      </w:r>
      <w:r w:rsidRPr="00257515">
        <w:rPr>
          <w:rFonts w:ascii="Times New Roman" w:hAnsi="Times New Roman"/>
          <w:color w:val="000000"/>
          <w:sz w:val="24"/>
          <w:szCs w:val="24"/>
          <w:lang w:val="pl-PL"/>
        </w:rPr>
        <w:t xml:space="preserve"> osób z uszkodzonym słuchem.</w:t>
      </w:r>
    </w:p>
    <w:p w:rsidR="00FE0910" w:rsidRPr="00257515" w:rsidRDefault="00FE0910" w:rsidP="00D842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>Mechanizm przewodzenia dźwięku na drodze powietrznej.</w:t>
      </w:r>
    </w:p>
    <w:p w:rsidR="00FE0910" w:rsidRPr="00257515" w:rsidRDefault="00FE0910" w:rsidP="00D842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>Mechanizm przewodzenia dźwięku na drodze kostnej.</w:t>
      </w:r>
    </w:p>
    <w:p w:rsidR="00FE0910" w:rsidRPr="00257515" w:rsidRDefault="00FE0910" w:rsidP="00D842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 xml:space="preserve"> Rodzaje niedosłuchów i ich charakterystyka.</w:t>
      </w:r>
    </w:p>
    <w:p w:rsidR="00FE0910" w:rsidRPr="00257515" w:rsidRDefault="00FE0910" w:rsidP="00D8420C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 xml:space="preserve">Parametry akustyczne mowy polskiej. </w:t>
      </w:r>
    </w:p>
    <w:p w:rsidR="00FE0910" w:rsidRPr="00257515" w:rsidRDefault="00FE0910" w:rsidP="00D842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>Próby nadprogowe i ich zastosowanie w diagnostyce badań słuchu.</w:t>
      </w:r>
    </w:p>
    <w:p w:rsidR="00FE0910" w:rsidRPr="00257515" w:rsidRDefault="00FE0910" w:rsidP="00D8420C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57515">
        <w:rPr>
          <w:rFonts w:ascii="Times New Roman" w:hAnsi="Times New Roman"/>
          <w:color w:val="000000"/>
          <w:sz w:val="24"/>
          <w:szCs w:val="24"/>
          <w:lang w:val="pl-PL"/>
        </w:rPr>
        <w:t>Audiometria impedancyjna. Odruch strzemiączkowy.</w:t>
      </w:r>
    </w:p>
    <w:p w:rsidR="00FE0910" w:rsidRPr="00257515" w:rsidRDefault="00FE0910" w:rsidP="00D8420C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proofErr w:type="spellStart"/>
      <w:r w:rsidRPr="00257515">
        <w:rPr>
          <w:rFonts w:ascii="Times New Roman" w:hAnsi="Times New Roman"/>
          <w:color w:val="000000"/>
          <w:sz w:val="24"/>
          <w:szCs w:val="24"/>
          <w:lang w:val="pl-PL"/>
        </w:rPr>
        <w:t>Tinnitus</w:t>
      </w:r>
      <w:proofErr w:type="spellEnd"/>
      <w:r w:rsidRPr="00257515">
        <w:rPr>
          <w:rFonts w:ascii="Times New Roman" w:hAnsi="Times New Roman"/>
          <w:color w:val="000000"/>
          <w:sz w:val="24"/>
          <w:szCs w:val="24"/>
          <w:lang w:val="pl-PL"/>
        </w:rPr>
        <w:t>, przyczyny występowania, rehabilitacja.</w:t>
      </w:r>
    </w:p>
    <w:p w:rsidR="00FE0910" w:rsidRPr="00257515" w:rsidRDefault="00FE0910" w:rsidP="00D8420C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EF19E4">
        <w:rPr>
          <w:rFonts w:ascii="Times New Roman" w:hAnsi="Times New Roman"/>
          <w:color w:val="000000"/>
          <w:sz w:val="24"/>
          <w:szCs w:val="24"/>
          <w:lang w:val="pl-PL"/>
        </w:rPr>
        <w:t xml:space="preserve">Rodzaje </w:t>
      </w:r>
      <w:proofErr w:type="spellStart"/>
      <w:r w:rsidR="00EF19E4">
        <w:rPr>
          <w:rFonts w:ascii="Times New Roman" w:hAnsi="Times New Roman"/>
          <w:color w:val="000000"/>
          <w:sz w:val="24"/>
          <w:szCs w:val="24"/>
          <w:lang w:val="pl-PL"/>
        </w:rPr>
        <w:t>otoemisji</w:t>
      </w:r>
      <w:proofErr w:type="spellEnd"/>
      <w:r w:rsidR="00EF19E4">
        <w:rPr>
          <w:rFonts w:ascii="Times New Roman" w:hAnsi="Times New Roman"/>
          <w:color w:val="000000"/>
          <w:sz w:val="24"/>
          <w:szCs w:val="24"/>
          <w:lang w:val="pl-PL"/>
        </w:rPr>
        <w:t xml:space="preserve"> akustycznych i ich wykorzystanie w badaniach słuchu.</w:t>
      </w:r>
    </w:p>
    <w:p w:rsidR="00FE0910" w:rsidRPr="00257515" w:rsidRDefault="00FE0910" w:rsidP="00D8420C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>Anatomia i fizjologia układu słuchowego</w:t>
      </w:r>
    </w:p>
    <w:p w:rsidR="00FE0910" w:rsidRPr="00257515" w:rsidRDefault="00FE0910" w:rsidP="00EF19E4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>11. Przetwarzanie dźwięku na poziomie peryferyjnego układu słuchowego.</w:t>
      </w:r>
    </w:p>
    <w:p w:rsidR="00FE0910" w:rsidRPr="00257515" w:rsidRDefault="00FE0910" w:rsidP="00D8420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 xml:space="preserve">12. Percepcja głośności. </w:t>
      </w:r>
    </w:p>
    <w:p w:rsidR="00FE0910" w:rsidRPr="00257515" w:rsidRDefault="00FE0910" w:rsidP="00D8420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 xml:space="preserve">13. Krzywe jednakowej głośności. </w:t>
      </w:r>
    </w:p>
    <w:p w:rsidR="00FE0910" w:rsidRPr="00257515" w:rsidRDefault="00FE0910" w:rsidP="00D8420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>14. Prawo Stevensa. Prawo Webera-Fechnera.</w:t>
      </w:r>
    </w:p>
    <w:p w:rsidR="00FE0910" w:rsidRPr="00257515" w:rsidRDefault="00FE0910" w:rsidP="00D8420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>15. Dyskryminacja intensywności.</w:t>
      </w:r>
    </w:p>
    <w:p w:rsidR="00FE0910" w:rsidRPr="00257515" w:rsidRDefault="00FE0910" w:rsidP="00D8420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 xml:space="preserve">16. Selektywność częstotliwościowa. Maskowanie. </w:t>
      </w:r>
    </w:p>
    <w:p w:rsidR="00FE0910" w:rsidRPr="00257515" w:rsidRDefault="00FE0910" w:rsidP="00D8420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 xml:space="preserve">17. Określenie kierunku źródła dźwięku w przestrzeni </w:t>
      </w:r>
    </w:p>
    <w:p w:rsidR="00FE0910" w:rsidRPr="00257515" w:rsidRDefault="00FE0910" w:rsidP="00D8420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 xml:space="preserve">- Lokalizacja źródła w płaszczyźnie horyzontalnej </w:t>
      </w:r>
    </w:p>
    <w:p w:rsidR="00FE0910" w:rsidRPr="00257515" w:rsidRDefault="00FE0910" w:rsidP="00D8420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>- Lokalizacja źródła dźwięku w płaszczyźnie pionowej.</w:t>
      </w:r>
    </w:p>
    <w:p w:rsidR="00FE0910" w:rsidRPr="00257515" w:rsidRDefault="00FE0910" w:rsidP="00D8420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>18. Analiza i percepcja mowy.</w:t>
      </w:r>
    </w:p>
    <w:p w:rsidR="00FE0910" w:rsidRPr="00257515" w:rsidRDefault="00FE0910" w:rsidP="00D8420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>- Fizyczne podstawy generacji sygnału mowy przez człowieka.</w:t>
      </w:r>
    </w:p>
    <w:p w:rsidR="00FE0910" w:rsidRPr="00257515" w:rsidRDefault="00FE0910" w:rsidP="00D8420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>- Formanty, częstotliwość podstawowa.</w:t>
      </w:r>
    </w:p>
    <w:p w:rsidR="00FE0910" w:rsidRPr="00257515" w:rsidRDefault="00FE0910" w:rsidP="00D8420C">
      <w:pPr>
        <w:pStyle w:val="Akapitzlist"/>
        <w:shd w:val="clear" w:color="auto" w:fill="FFFFFF"/>
        <w:spacing w:line="360" w:lineRule="auto"/>
        <w:ind w:left="360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 xml:space="preserve">19. Percepcyjne konsekwencje uszkodzenia ślimaka. </w:t>
      </w:r>
    </w:p>
    <w:p w:rsidR="00FE0910" w:rsidRPr="00257515" w:rsidRDefault="00FE0910" w:rsidP="00D8420C">
      <w:pPr>
        <w:pStyle w:val="Akapitzlist"/>
        <w:shd w:val="clear" w:color="auto" w:fill="FFFFFF"/>
        <w:spacing w:line="360" w:lineRule="auto"/>
        <w:ind w:left="360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>20. Podstawowe wiadomości z budowy narządu głosu i mowy</w:t>
      </w:r>
    </w:p>
    <w:p w:rsidR="00FE0910" w:rsidRPr="00257515" w:rsidRDefault="00FE0910" w:rsidP="00D8420C">
      <w:pPr>
        <w:pStyle w:val="Akapitzlist"/>
        <w:shd w:val="clear" w:color="auto" w:fill="FFFFFF"/>
        <w:spacing w:line="360" w:lineRule="auto"/>
        <w:ind w:left="360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>21.  Badania elektrofizjologiczne w zaburzeniach słuchu</w:t>
      </w:r>
    </w:p>
    <w:p w:rsidR="00FE0910" w:rsidRPr="00257515" w:rsidRDefault="00FE0910" w:rsidP="00D8420C">
      <w:pPr>
        <w:pStyle w:val="Akapitzlist"/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>- Rejestracja potencjałów pnia mózgu</w:t>
      </w:r>
    </w:p>
    <w:p w:rsidR="00FE0910" w:rsidRPr="00257515" w:rsidRDefault="00FE0910" w:rsidP="00D8420C">
      <w:pPr>
        <w:pStyle w:val="Akapitzlist"/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>- Ocena fali V w badaniu ABR</w:t>
      </w:r>
    </w:p>
    <w:p w:rsidR="00FE0910" w:rsidRPr="00257515" w:rsidRDefault="00FE0910" w:rsidP="00D8420C">
      <w:pPr>
        <w:pStyle w:val="Akapitzlist"/>
        <w:shd w:val="clear" w:color="auto" w:fill="FFFFFF"/>
        <w:spacing w:line="360" w:lineRule="auto"/>
        <w:ind w:left="360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>22. Czynniki ryzyka uszkodzenia słuchu w wieku dziecięcym</w:t>
      </w:r>
    </w:p>
    <w:p w:rsidR="00FE0910" w:rsidRPr="00257515" w:rsidRDefault="00FE0910" w:rsidP="00D8420C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 xml:space="preserve">       </w:t>
      </w:r>
    </w:p>
    <w:p w:rsidR="00EF19E4" w:rsidRDefault="00FE0910" w:rsidP="00257515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257515">
        <w:rPr>
          <w:rFonts w:ascii="Times New Roman" w:hAnsi="Times New Roman"/>
          <w:sz w:val="24"/>
          <w:szCs w:val="24"/>
          <w:lang w:val="pl-PL"/>
        </w:rPr>
        <w:t xml:space="preserve">       24. Metodologia i metodyka badań </w:t>
      </w:r>
      <w:proofErr w:type="spellStart"/>
      <w:r w:rsidRPr="00257515">
        <w:rPr>
          <w:rFonts w:ascii="Times New Roman" w:hAnsi="Times New Roman"/>
          <w:sz w:val="24"/>
          <w:szCs w:val="24"/>
          <w:lang w:val="pl-PL"/>
        </w:rPr>
        <w:t>skryningowych</w:t>
      </w:r>
      <w:proofErr w:type="spellEnd"/>
      <w:r w:rsidR="00EF19E4">
        <w:rPr>
          <w:rFonts w:ascii="Times New Roman" w:hAnsi="Times New Roman"/>
          <w:sz w:val="24"/>
          <w:szCs w:val="24"/>
          <w:lang w:val="pl-PL"/>
        </w:rPr>
        <w:t>.</w:t>
      </w:r>
    </w:p>
    <w:p w:rsidR="00FE0910" w:rsidRPr="00257515" w:rsidRDefault="00EF19E4" w:rsidP="00257515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25</w:t>
      </w:r>
      <w:r w:rsidR="00FE0910" w:rsidRPr="00257515">
        <w:rPr>
          <w:rFonts w:ascii="Times New Roman" w:hAnsi="Times New Roman"/>
          <w:sz w:val="24"/>
          <w:szCs w:val="24"/>
          <w:lang w:val="pl-PL"/>
        </w:rPr>
        <w:t>. Implanty układu słuchowego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EF19E4" w:rsidRDefault="00EF19E4" w:rsidP="00257515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</w:t>
      </w:r>
      <w:r w:rsidR="00FE0910" w:rsidRPr="00257515">
        <w:rPr>
          <w:rFonts w:ascii="Times New Roman" w:hAnsi="Times New Roman"/>
          <w:sz w:val="24"/>
          <w:szCs w:val="24"/>
          <w:lang w:val="pl-PL"/>
        </w:rPr>
        <w:t>2</w:t>
      </w:r>
      <w:r>
        <w:rPr>
          <w:rFonts w:ascii="Times New Roman" w:hAnsi="Times New Roman"/>
          <w:sz w:val="24"/>
          <w:szCs w:val="24"/>
          <w:lang w:val="pl-PL"/>
        </w:rPr>
        <w:t>6</w:t>
      </w:r>
      <w:r w:rsidR="00FE0910" w:rsidRPr="00257515">
        <w:rPr>
          <w:rFonts w:ascii="Times New Roman" w:hAnsi="Times New Roman"/>
          <w:b/>
          <w:sz w:val="24"/>
          <w:szCs w:val="24"/>
          <w:lang w:val="pl-PL"/>
        </w:rPr>
        <w:t xml:space="preserve">.  </w:t>
      </w:r>
      <w:r w:rsidR="00FE0910" w:rsidRPr="00257515">
        <w:rPr>
          <w:rFonts w:ascii="Times New Roman" w:hAnsi="Times New Roman"/>
          <w:sz w:val="24"/>
          <w:szCs w:val="24"/>
          <w:lang w:val="pl-PL"/>
        </w:rPr>
        <w:t xml:space="preserve"> Dopasowanie</w:t>
      </w:r>
      <w:r w:rsidRPr="00EF19E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57515">
        <w:rPr>
          <w:rFonts w:ascii="Times New Roman" w:hAnsi="Times New Roman"/>
          <w:sz w:val="24"/>
          <w:szCs w:val="24"/>
          <w:lang w:val="pl-PL"/>
        </w:rPr>
        <w:t>i ocena skuteczności</w:t>
      </w:r>
      <w:r w:rsidR="00FE0910" w:rsidRPr="00257515">
        <w:rPr>
          <w:rFonts w:ascii="Times New Roman" w:hAnsi="Times New Roman"/>
          <w:sz w:val="24"/>
          <w:szCs w:val="24"/>
          <w:lang w:val="pl-PL"/>
        </w:rPr>
        <w:t xml:space="preserve"> aparatów słuchowych u osób dorosłych</w:t>
      </w:r>
    </w:p>
    <w:p w:rsidR="00FE0910" w:rsidRPr="00257515" w:rsidRDefault="00EF19E4" w:rsidP="00257515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</w:t>
      </w:r>
      <w:r w:rsidR="00FE0910" w:rsidRPr="00257515">
        <w:rPr>
          <w:rFonts w:ascii="Times New Roman" w:hAnsi="Times New Roman"/>
          <w:sz w:val="24"/>
          <w:szCs w:val="24"/>
          <w:lang w:val="pl-PL"/>
        </w:rPr>
        <w:t xml:space="preserve"> i</w:t>
      </w:r>
      <w:r w:rsidR="00FE091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E0910" w:rsidRPr="00257515">
        <w:rPr>
          <w:rFonts w:ascii="Times New Roman" w:hAnsi="Times New Roman"/>
          <w:sz w:val="24"/>
          <w:szCs w:val="24"/>
          <w:lang w:val="pl-PL"/>
        </w:rPr>
        <w:t xml:space="preserve">małych dzieci 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FE0910" w:rsidRPr="00EF19E4" w:rsidRDefault="00EF19E4" w:rsidP="00EF19E4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EF19E4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FE0910" w:rsidRPr="00EF19E4">
        <w:rPr>
          <w:rFonts w:ascii="Times New Roman" w:hAnsi="Times New Roman"/>
          <w:sz w:val="24"/>
          <w:szCs w:val="24"/>
          <w:lang w:val="pl-PL"/>
        </w:rPr>
        <w:t xml:space="preserve">     </w:t>
      </w:r>
      <w:r w:rsidRPr="00EF19E4">
        <w:rPr>
          <w:rFonts w:ascii="Times New Roman" w:hAnsi="Times New Roman"/>
          <w:sz w:val="24"/>
          <w:szCs w:val="24"/>
          <w:lang w:val="pl-PL"/>
        </w:rPr>
        <w:t>27</w:t>
      </w:r>
      <w:r w:rsidR="00FE0910" w:rsidRPr="00EF19E4">
        <w:rPr>
          <w:rFonts w:ascii="Times New Roman" w:hAnsi="Times New Roman"/>
          <w:sz w:val="24"/>
          <w:szCs w:val="24"/>
          <w:lang w:val="pl-PL"/>
        </w:rPr>
        <w:t>.  Rehabilitacja słuchu i trening słuchowy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FE0910" w:rsidRPr="00EF19E4" w:rsidRDefault="00EF19E4" w:rsidP="00D8420C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28</w:t>
      </w:r>
      <w:r w:rsidR="00FE0910" w:rsidRPr="00EF19E4">
        <w:rPr>
          <w:rFonts w:ascii="Times New Roman" w:hAnsi="Times New Roman"/>
          <w:sz w:val="24"/>
          <w:szCs w:val="24"/>
          <w:lang w:val="pl-PL"/>
        </w:rPr>
        <w:t xml:space="preserve">.  Podstawowe wielkości fizyczne stosowane w akustyce – ich definicje, metodyka  </w:t>
      </w:r>
    </w:p>
    <w:p w:rsidR="00FE0910" w:rsidRPr="00EF19E4" w:rsidRDefault="00FE0910" w:rsidP="00D8420C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EF19E4">
        <w:rPr>
          <w:rFonts w:ascii="Times New Roman" w:hAnsi="Times New Roman"/>
          <w:sz w:val="24"/>
          <w:szCs w:val="24"/>
          <w:lang w:val="pl-PL"/>
        </w:rPr>
        <w:t xml:space="preserve">              pomiaru.</w:t>
      </w:r>
    </w:p>
    <w:p w:rsidR="00FE0910" w:rsidRPr="00EF19E4" w:rsidRDefault="00EF19E4" w:rsidP="00D8420C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29</w:t>
      </w:r>
      <w:r w:rsidR="00FE0910" w:rsidRPr="00EF19E4">
        <w:rPr>
          <w:rFonts w:ascii="Times New Roman" w:hAnsi="Times New Roman"/>
          <w:sz w:val="24"/>
          <w:szCs w:val="24"/>
          <w:lang w:val="pl-PL"/>
        </w:rPr>
        <w:t xml:space="preserve">. Budowa aparatu słuchowego - podstawowe elementy/układy i ich rola w torze </w:t>
      </w:r>
    </w:p>
    <w:p w:rsidR="00FE0910" w:rsidRPr="00EF19E4" w:rsidRDefault="00FE0910" w:rsidP="00D8420C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EF19E4">
        <w:rPr>
          <w:rFonts w:ascii="Times New Roman" w:hAnsi="Times New Roman"/>
          <w:sz w:val="24"/>
          <w:szCs w:val="24"/>
          <w:lang w:val="pl-PL"/>
        </w:rPr>
        <w:t xml:space="preserve">            akustycznym.</w:t>
      </w:r>
    </w:p>
    <w:p w:rsidR="00FE0910" w:rsidRPr="00EF19E4" w:rsidRDefault="00FE0910" w:rsidP="00D8420C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EF19E4">
        <w:rPr>
          <w:rFonts w:ascii="Times New Roman" w:hAnsi="Times New Roman"/>
          <w:sz w:val="24"/>
          <w:szCs w:val="24"/>
          <w:lang w:val="pl-PL"/>
        </w:rPr>
        <w:t xml:space="preserve">      3</w:t>
      </w:r>
      <w:r w:rsidR="00EF19E4">
        <w:rPr>
          <w:rFonts w:ascii="Times New Roman" w:hAnsi="Times New Roman"/>
          <w:sz w:val="24"/>
          <w:szCs w:val="24"/>
          <w:lang w:val="pl-PL"/>
        </w:rPr>
        <w:t>0</w:t>
      </w:r>
      <w:r w:rsidRPr="00EF19E4">
        <w:rPr>
          <w:rFonts w:ascii="Times New Roman" w:hAnsi="Times New Roman"/>
          <w:sz w:val="24"/>
          <w:szCs w:val="24"/>
          <w:lang w:val="pl-PL"/>
        </w:rPr>
        <w:t>. Typy  i rodzaje aparatów słuchowych.</w:t>
      </w:r>
    </w:p>
    <w:p w:rsidR="00FE0910" w:rsidRPr="00EF19E4" w:rsidRDefault="00EF19E4" w:rsidP="00D8420C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31</w:t>
      </w:r>
      <w:r w:rsidR="00FE0910" w:rsidRPr="00EF19E4">
        <w:rPr>
          <w:rFonts w:ascii="Times New Roman" w:hAnsi="Times New Roman"/>
          <w:sz w:val="24"/>
          <w:szCs w:val="24"/>
          <w:lang w:val="pl-PL"/>
        </w:rPr>
        <w:t xml:space="preserve">. Ogólna charakterystyka podstawowych przetworników elektroakustycznych wejście- </w:t>
      </w:r>
    </w:p>
    <w:p w:rsidR="00FE0910" w:rsidRPr="00EF19E4" w:rsidRDefault="00FE0910" w:rsidP="00D8420C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EF19E4">
        <w:rPr>
          <w:rFonts w:ascii="Times New Roman" w:hAnsi="Times New Roman"/>
          <w:sz w:val="24"/>
          <w:szCs w:val="24"/>
          <w:lang w:val="pl-PL"/>
        </w:rPr>
        <w:t xml:space="preserve">            wyjście: mikrofon, słuchawka.</w:t>
      </w:r>
    </w:p>
    <w:p w:rsidR="00FE0910" w:rsidRPr="00EF19E4" w:rsidRDefault="00EF19E4" w:rsidP="00D8420C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32</w:t>
      </w:r>
      <w:r w:rsidR="00FE0910" w:rsidRPr="00EF19E4">
        <w:rPr>
          <w:rFonts w:ascii="Times New Roman" w:hAnsi="Times New Roman"/>
          <w:sz w:val="24"/>
          <w:szCs w:val="24"/>
          <w:lang w:val="pl-PL"/>
        </w:rPr>
        <w:t xml:space="preserve">.    Wzmacniacze sygnału - podstawowe rodzaje i klasy oraz ich charakterystyka. </w:t>
      </w:r>
    </w:p>
    <w:p w:rsidR="00FE0910" w:rsidRPr="00EF19E4" w:rsidRDefault="00FE0910" w:rsidP="00D8420C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EF19E4">
        <w:rPr>
          <w:rFonts w:ascii="Times New Roman" w:hAnsi="Times New Roman"/>
          <w:sz w:val="24"/>
          <w:szCs w:val="24"/>
          <w:lang w:val="pl-PL"/>
        </w:rPr>
        <w:t xml:space="preserve">      </w:t>
      </w:r>
      <w:r w:rsidR="00EF19E4">
        <w:rPr>
          <w:rFonts w:ascii="Times New Roman" w:hAnsi="Times New Roman"/>
          <w:sz w:val="24"/>
          <w:szCs w:val="24"/>
          <w:lang w:val="pl-PL"/>
        </w:rPr>
        <w:t>33</w:t>
      </w:r>
      <w:r w:rsidRPr="00EF19E4">
        <w:rPr>
          <w:rFonts w:ascii="Times New Roman" w:hAnsi="Times New Roman"/>
          <w:sz w:val="24"/>
          <w:szCs w:val="24"/>
          <w:lang w:val="pl-PL"/>
        </w:rPr>
        <w:t xml:space="preserve">. Kompresja i filtracja sygnału. </w:t>
      </w:r>
    </w:p>
    <w:p w:rsidR="00FE0910" w:rsidRPr="00EF19E4" w:rsidRDefault="00EF19E4" w:rsidP="00D8420C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34</w:t>
      </w:r>
      <w:r w:rsidR="00FE0910" w:rsidRPr="00EF19E4">
        <w:rPr>
          <w:rFonts w:ascii="Times New Roman" w:hAnsi="Times New Roman"/>
          <w:sz w:val="24"/>
          <w:szCs w:val="24"/>
          <w:lang w:val="pl-PL"/>
        </w:rPr>
        <w:t>. Pojęcie sprzężenia akustycznego.</w:t>
      </w:r>
    </w:p>
    <w:p w:rsidR="00FE0910" w:rsidRPr="00EF19E4" w:rsidRDefault="00EF19E4" w:rsidP="00D8420C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35.</w:t>
      </w:r>
      <w:r w:rsidR="00FE0910" w:rsidRPr="00EF19E4">
        <w:rPr>
          <w:rFonts w:ascii="Times New Roman" w:hAnsi="Times New Roman"/>
          <w:sz w:val="24"/>
          <w:szCs w:val="24"/>
          <w:lang w:val="pl-PL"/>
        </w:rPr>
        <w:t xml:space="preserve"> Charakterystyki przenoszenia układów audio.</w:t>
      </w:r>
    </w:p>
    <w:p w:rsidR="00FE0910" w:rsidRPr="00EF19E4" w:rsidRDefault="00EF19E4" w:rsidP="00D8420C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36. </w:t>
      </w:r>
      <w:r w:rsidR="00FE0910" w:rsidRPr="00EF19E4">
        <w:rPr>
          <w:rFonts w:ascii="Times New Roman" w:hAnsi="Times New Roman"/>
          <w:sz w:val="24"/>
          <w:szCs w:val="24"/>
          <w:lang w:val="pl-PL"/>
        </w:rPr>
        <w:t xml:space="preserve"> Podstawy cyfrowej analizy sygnałów: próbkowanie, kwantyzacja, </w:t>
      </w:r>
    </w:p>
    <w:p w:rsidR="00FE0910" w:rsidRPr="00EF19E4" w:rsidRDefault="00EF19E4" w:rsidP="00D8420C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37.</w:t>
      </w:r>
      <w:r w:rsidR="00FE0910" w:rsidRPr="00EF19E4">
        <w:rPr>
          <w:rFonts w:ascii="Times New Roman" w:hAnsi="Times New Roman"/>
          <w:sz w:val="24"/>
          <w:szCs w:val="24"/>
          <w:lang w:val="pl-PL"/>
        </w:rPr>
        <w:t xml:space="preserve"> Przetwornik analogowo-cyfrowy, przetwornik cyfrowo-analogowy.</w:t>
      </w:r>
    </w:p>
    <w:p w:rsidR="00FE0910" w:rsidRDefault="00FE0910" w:rsidP="00D8420C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EF19E4" w:rsidRPr="00EF19E4" w:rsidRDefault="00EF19E4" w:rsidP="00D8420C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FE0910" w:rsidRPr="00EF19E4" w:rsidRDefault="00FE0910" w:rsidP="00D8420C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EF19E4">
        <w:rPr>
          <w:rFonts w:ascii="Times New Roman" w:hAnsi="Times New Roman"/>
          <w:b/>
          <w:color w:val="000000"/>
          <w:sz w:val="24"/>
          <w:szCs w:val="24"/>
        </w:rPr>
        <w:t>Literatura</w:t>
      </w:r>
      <w:proofErr w:type="spellEnd"/>
      <w:r w:rsidRPr="00EF19E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E0910" w:rsidRPr="00257515" w:rsidRDefault="003E2D97" w:rsidP="007F4037">
      <w:pPr>
        <w:spacing w:before="100" w:beforeAutospacing="1" w:after="100" w:afterAutospacing="1" w:line="360" w:lineRule="auto"/>
        <w:ind w:firstLine="720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1. </w:t>
      </w:r>
      <w:r w:rsidR="00FE0910" w:rsidRPr="00257515">
        <w:rPr>
          <w:rFonts w:ascii="Times New Roman" w:hAnsi="Times New Roman"/>
          <w:color w:val="000000"/>
          <w:sz w:val="24"/>
          <w:szCs w:val="24"/>
          <w:lang w:val="pl-PL"/>
        </w:rPr>
        <w:t xml:space="preserve">Hojan E. Akustyka aparatów słuchowych. Wyd. Naukowe UAM, Poznań </w:t>
      </w:r>
      <w:r w:rsidR="00FE0910">
        <w:rPr>
          <w:rFonts w:ascii="Times New Roman" w:hAnsi="Times New Roman"/>
          <w:color w:val="000000"/>
          <w:sz w:val="24"/>
          <w:szCs w:val="24"/>
          <w:lang w:val="pl-PL"/>
        </w:rPr>
        <w:t>1997</w:t>
      </w:r>
    </w:p>
    <w:p w:rsidR="00FE0910" w:rsidRPr="00257515" w:rsidRDefault="003E2D97" w:rsidP="007F4037">
      <w:pPr>
        <w:spacing w:before="100" w:beforeAutospacing="1" w:after="100" w:afterAutospacing="1" w:line="360" w:lineRule="auto"/>
        <w:ind w:firstLine="720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2. </w:t>
      </w:r>
      <w:r w:rsidR="00FE0910" w:rsidRPr="00257515">
        <w:rPr>
          <w:rFonts w:ascii="Times New Roman" w:hAnsi="Times New Roman"/>
          <w:color w:val="000000"/>
          <w:sz w:val="24"/>
          <w:szCs w:val="24"/>
          <w:lang w:val="pl-PL"/>
        </w:rPr>
        <w:t xml:space="preserve">Hojan E. </w:t>
      </w:r>
      <w:r w:rsidR="00FE0910">
        <w:rPr>
          <w:rFonts w:ascii="Times New Roman" w:hAnsi="Times New Roman"/>
          <w:color w:val="000000"/>
          <w:sz w:val="24"/>
          <w:szCs w:val="24"/>
          <w:lang w:val="pl-PL"/>
        </w:rPr>
        <w:t>Dopasowane</w:t>
      </w:r>
      <w:r w:rsidR="00FE0910" w:rsidRPr="00257515">
        <w:rPr>
          <w:rFonts w:ascii="Times New Roman" w:hAnsi="Times New Roman"/>
          <w:color w:val="000000"/>
          <w:sz w:val="24"/>
          <w:szCs w:val="24"/>
          <w:lang w:val="pl-PL"/>
        </w:rPr>
        <w:t xml:space="preserve"> aparatów słuchowych. Wyd</w:t>
      </w:r>
      <w:r w:rsidR="00FE0910">
        <w:rPr>
          <w:rFonts w:ascii="Times New Roman" w:hAnsi="Times New Roman"/>
          <w:color w:val="000000"/>
          <w:sz w:val="24"/>
          <w:szCs w:val="24"/>
          <w:lang w:val="pl-PL"/>
        </w:rPr>
        <w:t xml:space="preserve">. </w:t>
      </w:r>
      <w:proofErr w:type="spellStart"/>
      <w:r w:rsidR="00FE0910">
        <w:rPr>
          <w:rFonts w:ascii="Times New Roman" w:hAnsi="Times New Roman"/>
          <w:color w:val="000000"/>
          <w:sz w:val="24"/>
          <w:szCs w:val="24"/>
          <w:lang w:val="pl-PL"/>
        </w:rPr>
        <w:t>Mediton</w:t>
      </w:r>
      <w:proofErr w:type="spellEnd"/>
      <w:r w:rsidR="00FE0910" w:rsidRPr="00257515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="00FE0910">
        <w:rPr>
          <w:rFonts w:ascii="Times New Roman" w:hAnsi="Times New Roman"/>
          <w:color w:val="000000"/>
          <w:sz w:val="24"/>
          <w:szCs w:val="24"/>
          <w:lang w:val="pl-PL"/>
        </w:rPr>
        <w:t>Łódź</w:t>
      </w:r>
      <w:r w:rsidR="00FE0910" w:rsidRPr="00257515">
        <w:rPr>
          <w:rFonts w:ascii="Times New Roman" w:hAnsi="Times New Roman"/>
          <w:color w:val="000000"/>
          <w:sz w:val="24"/>
          <w:szCs w:val="24"/>
          <w:lang w:val="pl-PL"/>
        </w:rPr>
        <w:t xml:space="preserve"> 200</w:t>
      </w:r>
      <w:r w:rsidR="00FE0910">
        <w:rPr>
          <w:rFonts w:ascii="Times New Roman" w:hAnsi="Times New Roman"/>
          <w:color w:val="000000"/>
          <w:sz w:val="24"/>
          <w:szCs w:val="24"/>
          <w:lang w:val="pl-PL"/>
        </w:rPr>
        <w:t>9</w:t>
      </w:r>
      <w:r w:rsidR="00FE0910" w:rsidRPr="00257515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FE0910" w:rsidRPr="00257515" w:rsidRDefault="003E2D97" w:rsidP="00D8420C">
      <w:pPr>
        <w:shd w:val="clear" w:color="auto" w:fill="FFFFFF"/>
        <w:spacing w:line="360" w:lineRule="auto"/>
        <w:ind w:left="720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3. </w:t>
      </w:r>
      <w:r w:rsidR="00FE0910" w:rsidRPr="00257515">
        <w:rPr>
          <w:rFonts w:ascii="Times New Roman" w:hAnsi="Times New Roman"/>
          <w:color w:val="000000"/>
          <w:sz w:val="24"/>
          <w:szCs w:val="24"/>
          <w:lang w:val="pl-PL"/>
        </w:rPr>
        <w:t xml:space="preserve">Ozimek, E. Dźwięk i jego percepcja. Aspekty fizyczne i </w:t>
      </w:r>
      <w:proofErr w:type="spellStart"/>
      <w:r w:rsidR="00FE0910" w:rsidRPr="00257515"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="00FE0910">
        <w:rPr>
          <w:rFonts w:ascii="Times New Roman" w:hAnsi="Times New Roman"/>
          <w:color w:val="000000"/>
          <w:sz w:val="24"/>
          <w:szCs w:val="24"/>
          <w:lang w:val="pl-PL"/>
        </w:rPr>
        <w:t>sychoakaustyczne</w:t>
      </w:r>
      <w:proofErr w:type="spellEnd"/>
      <w:r w:rsidR="00FE0910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proofErr w:type="spellStart"/>
      <w:r w:rsidR="00FE0910">
        <w:rPr>
          <w:rFonts w:ascii="Times New Roman" w:hAnsi="Times New Roman"/>
          <w:color w:val="000000"/>
          <w:sz w:val="24"/>
          <w:szCs w:val="24"/>
          <w:lang w:val="pl-PL"/>
        </w:rPr>
        <w:t>Warzsawa-Poznań</w:t>
      </w:r>
      <w:proofErr w:type="spellEnd"/>
      <w:r w:rsidR="00FE0910">
        <w:rPr>
          <w:rFonts w:ascii="Times New Roman" w:hAnsi="Times New Roman"/>
          <w:color w:val="000000"/>
          <w:sz w:val="24"/>
          <w:szCs w:val="24"/>
          <w:lang w:val="pl-PL"/>
        </w:rPr>
        <w:t>: W</w:t>
      </w:r>
      <w:r w:rsidR="00FE0910" w:rsidRPr="00257515">
        <w:rPr>
          <w:rFonts w:ascii="Times New Roman" w:hAnsi="Times New Roman"/>
          <w:color w:val="000000"/>
          <w:sz w:val="24"/>
          <w:szCs w:val="24"/>
          <w:lang w:val="pl-PL"/>
        </w:rPr>
        <w:t>ydawnict</w:t>
      </w:r>
      <w:r w:rsidR="00FE0910">
        <w:rPr>
          <w:rFonts w:ascii="Times New Roman" w:hAnsi="Times New Roman"/>
          <w:color w:val="000000"/>
          <w:sz w:val="24"/>
          <w:szCs w:val="24"/>
          <w:lang w:val="pl-PL"/>
        </w:rPr>
        <w:t>wo Naukowe PWN</w:t>
      </w:r>
      <w:r w:rsidR="00FE0910" w:rsidRPr="007F4037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FE0910">
        <w:rPr>
          <w:rFonts w:ascii="Times New Roman" w:hAnsi="Times New Roman"/>
          <w:color w:val="000000"/>
          <w:sz w:val="24"/>
          <w:szCs w:val="24"/>
          <w:lang w:val="pl-PL"/>
        </w:rPr>
        <w:t>, 2002.</w:t>
      </w:r>
    </w:p>
    <w:p w:rsidR="00FE0910" w:rsidRPr="007F4037" w:rsidRDefault="00FE0910" w:rsidP="007F4037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  </w:t>
      </w:r>
      <w:r w:rsidR="003E2D97">
        <w:rPr>
          <w:rFonts w:ascii="Times New Roman" w:hAnsi="Times New Roman"/>
          <w:color w:val="000000"/>
          <w:sz w:val="24"/>
          <w:szCs w:val="24"/>
          <w:lang w:val="pl-PL"/>
        </w:rPr>
        <w:t xml:space="preserve">4.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7F4037">
        <w:rPr>
          <w:rFonts w:ascii="Times New Roman" w:hAnsi="Times New Roman"/>
          <w:color w:val="000000"/>
          <w:sz w:val="24"/>
          <w:szCs w:val="24"/>
          <w:lang w:val="pl-PL"/>
        </w:rPr>
        <w:t>Pruszewicz A. Audiologia kliniczna - Zarys. UM Poznań 2010.</w:t>
      </w:r>
    </w:p>
    <w:p w:rsidR="00FE0910" w:rsidRPr="00257515" w:rsidRDefault="00FE0910" w:rsidP="00D8420C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FE0910" w:rsidRPr="00257515" w:rsidRDefault="00FE0910" w:rsidP="00D8420C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sectPr w:rsidR="00FE0910" w:rsidRPr="00257515" w:rsidSect="00BB1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1A74"/>
    <w:multiLevelType w:val="multilevel"/>
    <w:tmpl w:val="1332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B35AF8"/>
    <w:multiLevelType w:val="hybridMultilevel"/>
    <w:tmpl w:val="6CA2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B83747"/>
    <w:multiLevelType w:val="hybridMultilevel"/>
    <w:tmpl w:val="64C2E5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B329C"/>
    <w:rsid w:val="00026BB9"/>
    <w:rsid w:val="000C4276"/>
    <w:rsid w:val="001203F3"/>
    <w:rsid w:val="00126B08"/>
    <w:rsid w:val="001721EC"/>
    <w:rsid w:val="00191A81"/>
    <w:rsid w:val="001B1A2A"/>
    <w:rsid w:val="002377E6"/>
    <w:rsid w:val="00257515"/>
    <w:rsid w:val="002E2287"/>
    <w:rsid w:val="0030208E"/>
    <w:rsid w:val="0037469E"/>
    <w:rsid w:val="00376CBF"/>
    <w:rsid w:val="003B3FA2"/>
    <w:rsid w:val="003E2D97"/>
    <w:rsid w:val="003F0221"/>
    <w:rsid w:val="004C26D6"/>
    <w:rsid w:val="004F1231"/>
    <w:rsid w:val="00503626"/>
    <w:rsid w:val="00521451"/>
    <w:rsid w:val="0053434E"/>
    <w:rsid w:val="00562836"/>
    <w:rsid w:val="00564A16"/>
    <w:rsid w:val="005E02BB"/>
    <w:rsid w:val="006116B8"/>
    <w:rsid w:val="006276D3"/>
    <w:rsid w:val="00691F35"/>
    <w:rsid w:val="006B2FA4"/>
    <w:rsid w:val="007043C7"/>
    <w:rsid w:val="007D5FF7"/>
    <w:rsid w:val="007F0FD7"/>
    <w:rsid w:val="007F1146"/>
    <w:rsid w:val="007F4037"/>
    <w:rsid w:val="00801B5A"/>
    <w:rsid w:val="0082693B"/>
    <w:rsid w:val="00827AB5"/>
    <w:rsid w:val="00845F3D"/>
    <w:rsid w:val="009052EC"/>
    <w:rsid w:val="009A2F6B"/>
    <w:rsid w:val="009B46FC"/>
    <w:rsid w:val="009C103C"/>
    <w:rsid w:val="009C7479"/>
    <w:rsid w:val="009D3A05"/>
    <w:rsid w:val="009F5881"/>
    <w:rsid w:val="00A0408F"/>
    <w:rsid w:val="00A40DD6"/>
    <w:rsid w:val="00A720C4"/>
    <w:rsid w:val="00A77439"/>
    <w:rsid w:val="00B1491D"/>
    <w:rsid w:val="00B1660A"/>
    <w:rsid w:val="00B21A81"/>
    <w:rsid w:val="00B41E41"/>
    <w:rsid w:val="00B779C6"/>
    <w:rsid w:val="00BB1C1F"/>
    <w:rsid w:val="00BC376D"/>
    <w:rsid w:val="00C05B20"/>
    <w:rsid w:val="00CD03DB"/>
    <w:rsid w:val="00CE4364"/>
    <w:rsid w:val="00CF5FF6"/>
    <w:rsid w:val="00D1707B"/>
    <w:rsid w:val="00D174B0"/>
    <w:rsid w:val="00D24CB1"/>
    <w:rsid w:val="00D8420C"/>
    <w:rsid w:val="00DB21A1"/>
    <w:rsid w:val="00DF2AAC"/>
    <w:rsid w:val="00E62788"/>
    <w:rsid w:val="00EB329C"/>
    <w:rsid w:val="00ED6B4F"/>
    <w:rsid w:val="00EF19E4"/>
    <w:rsid w:val="00F7583A"/>
    <w:rsid w:val="00F85C22"/>
    <w:rsid w:val="00FB3E50"/>
    <w:rsid w:val="00FE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C1F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A2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C1F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A2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0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0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0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60709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0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2503</Characters>
  <Application>Microsoft Office Word</Application>
  <DocSecurity>0</DocSecurity>
  <Lines>43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Zagadnienia  - Protetyka Słuchu 2014</vt:lpstr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 - Protetyka Słuchu 2014</dc:title>
  <dc:creator>Monika Kordus</dc:creator>
  <cp:lastModifiedBy>Dorota</cp:lastModifiedBy>
  <cp:revision>2</cp:revision>
  <dcterms:created xsi:type="dcterms:W3CDTF">2014-06-24T16:34:00Z</dcterms:created>
  <dcterms:modified xsi:type="dcterms:W3CDTF">2014-06-24T16:34:00Z</dcterms:modified>
</cp:coreProperties>
</file>