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A6" w:rsidRPr="00AB67FA" w:rsidRDefault="00AB67FA" w:rsidP="00A819DF">
      <w:pPr>
        <w:rPr>
          <w:rFonts w:ascii="Times New Roman" w:hAnsi="Times New Roman" w:cs="Times New Roman"/>
          <w:b/>
        </w:rPr>
      </w:pPr>
      <w:r w:rsidRPr="00AB67FA">
        <w:rPr>
          <w:rFonts w:ascii="Times New Roman" w:hAnsi="Times New Roman" w:cs="Times New Roman"/>
          <w:b/>
        </w:rPr>
        <w:t>Konkurs na powierzenie  funkcji kierownika Zakładu Profilaktyki Chorób Układu Krążenia</w:t>
      </w:r>
    </w:p>
    <w:p w:rsidR="00C631A6" w:rsidRPr="00AB67FA" w:rsidRDefault="00C631A6" w:rsidP="00C631A6">
      <w:pPr>
        <w:rPr>
          <w:rFonts w:ascii="Times New Roman" w:hAnsi="Times New Roman" w:cs="Times New Roman"/>
          <w:u w:val="single"/>
        </w:rPr>
      </w:pPr>
      <w:r w:rsidRPr="00AB67FA">
        <w:rPr>
          <w:rFonts w:ascii="Times New Roman" w:hAnsi="Times New Roman" w:cs="Times New Roman"/>
          <w:u w:val="single"/>
        </w:rPr>
        <w:t>Skład Komisji</w:t>
      </w:r>
      <w:r w:rsidR="00AB67FA" w:rsidRPr="00AB67FA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AB67FA" w:rsidRDefault="00C631A6" w:rsidP="00C631A6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>-</w:t>
      </w:r>
      <w:r w:rsidR="005E5452" w:rsidRPr="00AB67FA">
        <w:rPr>
          <w:rFonts w:ascii="Times New Roman" w:hAnsi="Times New Roman" w:cs="Times New Roman"/>
        </w:rPr>
        <w:t xml:space="preserve"> </w:t>
      </w:r>
      <w:r w:rsidRPr="00AB67FA">
        <w:rPr>
          <w:rFonts w:ascii="Times New Roman" w:hAnsi="Times New Roman" w:cs="Times New Roman"/>
        </w:rPr>
        <w:t>Prorektor</w:t>
      </w:r>
    </w:p>
    <w:p w:rsidR="00215BDF" w:rsidRPr="00AB67FA" w:rsidRDefault="00215BDF" w:rsidP="00215BDF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>- prof. dr hab</w:t>
      </w:r>
      <w:r w:rsidR="00BF7CD3" w:rsidRPr="00AB67FA">
        <w:rPr>
          <w:rFonts w:ascii="Times New Roman" w:hAnsi="Times New Roman" w:cs="Times New Roman"/>
        </w:rPr>
        <w:t xml:space="preserve">. Małgorzata Kotwicka  </w:t>
      </w:r>
    </w:p>
    <w:p w:rsidR="00215BDF" w:rsidRPr="00AB67FA" w:rsidRDefault="00215BDF" w:rsidP="00215BDF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>- prof.</w:t>
      </w:r>
      <w:r w:rsidR="00BF7CD3" w:rsidRPr="00AB67FA">
        <w:rPr>
          <w:rFonts w:ascii="Times New Roman" w:hAnsi="Times New Roman" w:cs="Times New Roman"/>
        </w:rPr>
        <w:t xml:space="preserve"> dr hab. Jacek Wysocki </w:t>
      </w:r>
      <w:r w:rsidR="00BF7CD3" w:rsidRPr="00AB67FA">
        <w:rPr>
          <w:rFonts w:ascii="Times New Roman" w:hAnsi="Times New Roman" w:cs="Times New Roman"/>
        </w:rPr>
        <w:tab/>
      </w:r>
    </w:p>
    <w:p w:rsidR="00663B10" w:rsidRPr="00AB67FA" w:rsidRDefault="00663B10" w:rsidP="00215BDF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 xml:space="preserve">- </w:t>
      </w:r>
      <w:r w:rsidR="00BF7CD3" w:rsidRPr="00AB67FA">
        <w:rPr>
          <w:rFonts w:ascii="Times New Roman" w:hAnsi="Times New Roman" w:cs="Times New Roman"/>
        </w:rPr>
        <w:t>prof. dr hab. Przemysław Guzik</w:t>
      </w:r>
      <w:r w:rsidR="00BF7CD3" w:rsidRPr="00AB67FA">
        <w:rPr>
          <w:rFonts w:ascii="Times New Roman" w:hAnsi="Times New Roman" w:cs="Times New Roman"/>
        </w:rPr>
        <w:tab/>
      </w:r>
    </w:p>
    <w:p w:rsidR="00663B10" w:rsidRPr="00AB67FA" w:rsidRDefault="00663B10" w:rsidP="00215BDF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>- prof.</w:t>
      </w:r>
      <w:r w:rsidR="00BF7CD3" w:rsidRPr="00AB67FA">
        <w:rPr>
          <w:rFonts w:ascii="Times New Roman" w:hAnsi="Times New Roman" w:cs="Times New Roman"/>
        </w:rPr>
        <w:t xml:space="preserve"> dr hab. Przemysław Mitkowski </w:t>
      </w:r>
      <w:r w:rsidR="00BF7CD3" w:rsidRPr="00AB67FA">
        <w:rPr>
          <w:rFonts w:ascii="Times New Roman" w:hAnsi="Times New Roman" w:cs="Times New Roman"/>
        </w:rPr>
        <w:tab/>
      </w:r>
    </w:p>
    <w:p w:rsidR="008B3188" w:rsidRPr="00AB67FA" w:rsidRDefault="008B3188" w:rsidP="00215BDF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>- prof. dr hab. Beata Begier-Krasińska</w:t>
      </w:r>
    </w:p>
    <w:p w:rsidR="008B3188" w:rsidRDefault="008B3188" w:rsidP="00215BDF">
      <w:pPr>
        <w:rPr>
          <w:rFonts w:ascii="Times New Roman" w:hAnsi="Times New Roman" w:cs="Times New Roman"/>
        </w:rPr>
      </w:pPr>
      <w:r w:rsidRPr="00AB67FA">
        <w:rPr>
          <w:rFonts w:ascii="Times New Roman" w:hAnsi="Times New Roman" w:cs="Times New Roman"/>
        </w:rPr>
        <w:t>- prof. dr hab. Ryszard Marciniak</w:t>
      </w:r>
    </w:p>
    <w:p w:rsidR="00AB67FA" w:rsidRDefault="00AB67FA" w:rsidP="00215BDF">
      <w:pPr>
        <w:rPr>
          <w:rFonts w:ascii="Times New Roman" w:hAnsi="Times New Roman" w:cs="Times New Roman"/>
        </w:rPr>
      </w:pPr>
    </w:p>
    <w:p w:rsidR="00AB67FA" w:rsidRDefault="00AB67FA" w:rsidP="00AB67FA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AB67FA" w:rsidRDefault="00AB67FA" w:rsidP="00AB67FA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Prof. dr hab. Zbigniew Krasiński</w:t>
      </w:r>
    </w:p>
    <w:p w:rsidR="00AB67FA" w:rsidRDefault="00AB67FA" w:rsidP="00AB67FA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AB67FA" w:rsidRDefault="00AB67FA" w:rsidP="00AB67FA">
      <w:pPr>
        <w:spacing w:after="0" w:line="360" w:lineRule="auto"/>
        <w:rPr>
          <w:rFonts w:ascii="Times New Roman" w:hAnsi="Times New Roman" w:cs="Times New Roman"/>
        </w:rPr>
      </w:pPr>
    </w:p>
    <w:p w:rsidR="00AB67FA" w:rsidRPr="00AB67FA" w:rsidRDefault="00AB67FA" w:rsidP="00215BDF">
      <w:pPr>
        <w:rPr>
          <w:rFonts w:ascii="Times New Roman" w:hAnsi="Times New Roman" w:cs="Times New Roman"/>
        </w:rPr>
      </w:pPr>
    </w:p>
    <w:p w:rsidR="00C631A6" w:rsidRDefault="00C631A6" w:rsidP="00FD12D2">
      <w:pPr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AB67FA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2</cp:revision>
  <cp:lastPrinted>2020-02-25T11:21:00Z</cp:lastPrinted>
  <dcterms:created xsi:type="dcterms:W3CDTF">2020-04-20T09:55:00Z</dcterms:created>
  <dcterms:modified xsi:type="dcterms:W3CDTF">2020-04-20T09:55:00Z</dcterms:modified>
</cp:coreProperties>
</file>