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3" w:rsidRDefault="00C37333" w:rsidP="00C373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8B725" wp14:editId="7486F123">
                <wp:simplePos x="0" y="0"/>
                <wp:positionH relativeFrom="column">
                  <wp:posOffset>1762760</wp:posOffset>
                </wp:positionH>
                <wp:positionV relativeFrom="paragraph">
                  <wp:posOffset>1457678</wp:posOffset>
                </wp:positionV>
                <wp:extent cx="4526280" cy="846455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33" w:rsidRPr="00C37333" w:rsidRDefault="00C37333" w:rsidP="00C37333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37333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Prof. dr hab. med. Laura Wołowicka</w:t>
                            </w:r>
                          </w:p>
                          <w:p w:rsidR="00C37333" w:rsidRPr="00C37333" w:rsidRDefault="00C37333" w:rsidP="00C373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37333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Kierownik w latach: 1982-1987 i 1992-2000</w:t>
                            </w:r>
                            <w:r w:rsidRPr="00C3733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37333" w:rsidRDefault="00C37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B7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8pt;margin-top:114.8pt;width:356.4pt;height: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" stroked="f">
                <v:textbox>
                  <w:txbxContent>
                    <w:p w:rsidR="00C37333" w:rsidRPr="00C37333" w:rsidRDefault="00C37333" w:rsidP="00C37333">
                      <w:pPr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37333">
                        <w:rPr>
                          <w:b/>
                          <w:color w:val="00B0F0"/>
                          <w:sz w:val="36"/>
                          <w:szCs w:val="36"/>
                        </w:rPr>
                        <w:t>Prof. dr hab. med. Laura Wołowicka</w:t>
                      </w:r>
                    </w:p>
                    <w:p w:rsidR="00C37333" w:rsidRPr="00C37333" w:rsidRDefault="00C37333" w:rsidP="00C37333">
                      <w:pPr>
                        <w:rPr>
                          <w:sz w:val="36"/>
                          <w:szCs w:val="36"/>
                        </w:rPr>
                      </w:pPr>
                      <w:r w:rsidRPr="00C37333">
                        <w:rPr>
                          <w:b/>
                          <w:color w:val="00B0F0"/>
                          <w:sz w:val="36"/>
                          <w:szCs w:val="36"/>
                        </w:rPr>
                        <w:t>Kierownik w latach: 1982-1987 i 1992-2000</w:t>
                      </w:r>
                      <w:r w:rsidRPr="00C3733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37333" w:rsidRDefault="00C37333"/>
                  </w:txbxContent>
                </v:textbox>
                <w10:wrap type="square"/>
              </v:shape>
            </w:pict>
          </mc:Fallback>
        </mc:AlternateContent>
      </w:r>
      <w:r w:rsidRPr="00C37333">
        <w:rPr>
          <w:noProof/>
          <w:lang w:eastAsia="pl-PL"/>
        </w:rPr>
        <w:t xml:space="preserve"> </w:t>
      </w:r>
      <w:r w:rsidRPr="00C37333">
        <w:rPr>
          <w:b/>
          <w:color w:val="00B0F0"/>
        </w:rPr>
        <w:drawing>
          <wp:inline distT="0" distB="0" distL="0" distR="0" wp14:anchorId="22945B83" wp14:editId="58FC24F8">
            <wp:extent cx="1506827" cy="2112135"/>
            <wp:effectExtent l="0" t="0" r="0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7102" t="24605" r="61317" b="46522"/>
                    <a:stretch/>
                  </pic:blipFill>
                  <pic:spPr>
                    <a:xfrm>
                      <a:off x="0" y="0"/>
                      <a:ext cx="1506827" cy="2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</w:rPr>
        <w:tab/>
      </w:r>
      <w:r>
        <w:t xml:space="preserve"> </w:t>
      </w:r>
    </w:p>
    <w:p w:rsidR="00C37333" w:rsidRDefault="00C37333" w:rsidP="00C37333">
      <w:pPr>
        <w:jc w:val="both"/>
      </w:pPr>
      <w:r>
        <w:t>Prof. Laura Wołowicka uko</w:t>
      </w:r>
      <w:r>
        <w:t>ń</w:t>
      </w:r>
      <w:r>
        <w:t xml:space="preserve">czyła Wydział Lekarski Akademii Medycznej w Poznaniu w 1965 roku i podjęła pracę w charakterze nauczyciela akademickiego, jako specjalista w dziadzinie anestezjologii i intensywnej terapii. Działania zawodowe były ukierunkowane przede wszystkim na dobrą współpracę z pielęgniarkami zarówno </w:t>
      </w:r>
      <w:r>
        <w:br/>
      </w:r>
      <w:r>
        <w:t xml:space="preserve">w oddziale szpitalnym jak i na płaszczyźnie naukowo - dydaktycznej. Prof. L. Wołowicka stworzyła pierwszą </w:t>
      </w:r>
      <w:r>
        <w:br/>
      </w:r>
      <w:r>
        <w:t>w kraju Katedrę Pielęgniarstwa w 1982 roku. Przez dwie kaden</w:t>
      </w:r>
      <w:bookmarkStart w:id="0" w:name="_GoBack"/>
      <w:bookmarkEnd w:id="0"/>
      <w:r>
        <w:t>cje była Dziekanem Wydziału Pielęgniarstwa (1990-1996). W 1990 roku zapoczątkowała rozwój współpracy z ośrodkami zagranicznymi (Szwecja), umożliwiając kontakty naukowe oraz wyjazdy studentów i pracowników w ramach programu TEMPUS. To przyczyniło się do większego prestiżu Wydziału w Uczelni i w kraju. Prof. Wołowicka wraz z współpracownikami zainicjowała edycję pierwszego, naukowego czasopisma Pielęgniarstwo Polski, które istnieje do chwili obecnej. Była również redaktorem naczelnym Postępów Pielęgniarstwa i Promocji Zdrowia. Jak bardzo związana jest</w:t>
      </w:r>
      <w:r>
        <w:br/>
      </w:r>
      <w:r>
        <w:t xml:space="preserve"> z pielęgniarstwem potwierdza fakt wieloletniego przewodniczenia sekcji pielęgniarskiej Polskiego Towarzystwa Anestezjologii i Intensywnej Terapii, która przekształciła się w Polskie Towarzystwo Pielęgniarek Anestezjologicznych i Intensywnej Opieki i obecnie nadal się rozwija. Swoje zaangażowanie w rozwój pielęgniarstwa prof. Wołowicka przekładała na intensywną pracę naukową, czego efektem były liczne prace naukowe (437) w czasopismach krajowych i zagranicznych oraz aktywne uczestnictwo w światowych, międzynarodowych i krajowych konferencjach Anestezjologii, Intensywnej Terapii i Pielęgniarstwa. Prof. L. W</w:t>
      </w:r>
      <w:r>
        <w:t>ołowicka jest promotorem 13 ukoń</w:t>
      </w:r>
      <w:r>
        <w:t>czonych</w:t>
      </w:r>
      <w:r>
        <w:t xml:space="preserve"> </w:t>
      </w:r>
      <w:r>
        <w:t>prac doktorskich w tym 4 magistrów pielęgniarstwa z Katedry Pielęgniarstwa, 146 prac magisterskich i 6 prac licencjackich (Fizjoterapia).</w:t>
      </w:r>
    </w:p>
    <w:sectPr w:rsidR="00C37333" w:rsidSect="00AF35AA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3"/>
    <w:rsid w:val="00651F40"/>
    <w:rsid w:val="00811E6C"/>
    <w:rsid w:val="00AF35AA"/>
    <w:rsid w:val="00C37333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85E9-18F8-42DE-A691-4A9FC3D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Li</dc:creator>
  <cp:keywords/>
  <dc:description/>
  <cp:lastModifiedBy>Reni Li</cp:lastModifiedBy>
  <cp:revision>1</cp:revision>
  <dcterms:created xsi:type="dcterms:W3CDTF">2016-10-25T19:55:00Z</dcterms:created>
  <dcterms:modified xsi:type="dcterms:W3CDTF">2016-10-25T20:04:00Z</dcterms:modified>
</cp:coreProperties>
</file>