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6A" w:rsidRPr="00794A58" w:rsidRDefault="00794A58">
      <w:pPr>
        <w:pStyle w:val="Nagwek1"/>
        <w:spacing w:before="19" w:line="276" w:lineRule="auto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Regulamin Kursu przygotowawczego do centralnego etapu Olimpiady Biologicznej organizowanego przez</w:t>
      </w:r>
    </w:p>
    <w:p w:rsidR="0025756A" w:rsidRPr="00794A58" w:rsidRDefault="00794A58">
      <w:pPr>
        <w:spacing w:before="2" w:line="276" w:lineRule="auto"/>
        <w:ind w:left="1032" w:right="9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4A58">
        <w:rPr>
          <w:rFonts w:asciiTheme="minorHAnsi" w:hAnsiTheme="minorHAnsi" w:cstheme="minorHAnsi"/>
          <w:b/>
          <w:sz w:val="24"/>
          <w:szCs w:val="24"/>
        </w:rPr>
        <w:t>Uniwersytet Medyczny im. Karola Marcinkowskiego w Poznaniu w terminie: 06-07</w:t>
      </w:r>
      <w:r w:rsidRPr="00794A58">
        <w:rPr>
          <w:rFonts w:asciiTheme="minorHAnsi" w:hAnsiTheme="minorHAnsi" w:cstheme="minorHAnsi"/>
          <w:b/>
          <w:sz w:val="24"/>
          <w:szCs w:val="24"/>
        </w:rPr>
        <w:t xml:space="preserve"> i 13</w:t>
      </w:r>
      <w:r w:rsidRPr="00794A58">
        <w:rPr>
          <w:rFonts w:asciiTheme="minorHAnsi" w:hAnsiTheme="minorHAnsi" w:cstheme="minorHAnsi"/>
          <w:b/>
          <w:sz w:val="24"/>
          <w:szCs w:val="24"/>
        </w:rPr>
        <w:t>-14</w:t>
      </w:r>
      <w:r w:rsidRPr="00794A58">
        <w:rPr>
          <w:rFonts w:asciiTheme="minorHAnsi" w:hAnsiTheme="minorHAnsi" w:cstheme="minorHAnsi"/>
          <w:b/>
          <w:sz w:val="24"/>
          <w:szCs w:val="24"/>
        </w:rPr>
        <w:t xml:space="preserve"> kwietnia</w:t>
      </w:r>
      <w:r w:rsidRPr="00794A58">
        <w:rPr>
          <w:rFonts w:asciiTheme="minorHAnsi" w:hAnsiTheme="minorHAnsi" w:cstheme="minorHAnsi"/>
          <w:b/>
          <w:sz w:val="24"/>
          <w:szCs w:val="24"/>
        </w:rPr>
        <w:t xml:space="preserve"> 2024</w:t>
      </w:r>
      <w:r w:rsidRPr="00794A58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25756A" w:rsidRPr="00794A58" w:rsidRDefault="0025756A">
      <w:pPr>
        <w:pStyle w:val="Tekstpodstawowy"/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363"/>
        </w:tabs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Postanowienia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wstępne</w:t>
      </w:r>
    </w:p>
    <w:p w:rsidR="0025756A" w:rsidRPr="00794A58" w:rsidRDefault="00794A58" w:rsidP="00816AE9">
      <w:pPr>
        <w:pStyle w:val="Akapitzlist"/>
        <w:numPr>
          <w:ilvl w:val="0"/>
          <w:numId w:val="9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Regulamin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Kursu,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zwany</w:t>
      </w:r>
      <w:r w:rsidRPr="00794A5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dalej</w:t>
      </w:r>
      <w:r w:rsidRPr="00794A5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Regulaminem,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dotyczy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zajęć</w:t>
      </w:r>
      <w:r w:rsidRPr="00794A5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organizowanych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przez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Uniwersytet</w:t>
      </w:r>
      <w:r w:rsidRPr="00794A5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 xml:space="preserve">Medyczny </w:t>
      </w:r>
      <w:r w:rsidRPr="00794A58">
        <w:rPr>
          <w:rFonts w:asciiTheme="minorHAnsi" w:hAnsiTheme="minorHAnsi" w:cstheme="minorHAnsi"/>
          <w:sz w:val="24"/>
          <w:szCs w:val="24"/>
        </w:rPr>
        <w:t>im. Karola Marcinkowskiego w Poznaniu, zwany dalej Organizatorem.</w:t>
      </w:r>
    </w:p>
    <w:p w:rsidR="0025756A" w:rsidRPr="00794A58" w:rsidRDefault="00794A58">
      <w:pPr>
        <w:pStyle w:val="Akapitzlist"/>
        <w:numPr>
          <w:ilvl w:val="0"/>
          <w:numId w:val="9"/>
        </w:numPr>
        <w:tabs>
          <w:tab w:val="left" w:pos="643"/>
          <w:tab w:val="left" w:pos="644"/>
        </w:tabs>
        <w:spacing w:before="36" w:line="276" w:lineRule="auto"/>
        <w:ind w:right="124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Biuro Organizatora znajduje się pod adresem: Uniwersytet Medyczny im. Karola Marcinkowskiego w Poznaniu, Dział Promocji i</w:t>
      </w:r>
      <w:r w:rsidRPr="00794A58">
        <w:rPr>
          <w:rFonts w:asciiTheme="minorHAnsi" w:hAnsiTheme="minorHAnsi" w:cstheme="minorHAnsi"/>
          <w:sz w:val="24"/>
          <w:szCs w:val="24"/>
        </w:rPr>
        <w:t xml:space="preserve"> Karier, pok. 017, ul. Fredry 10, 61-701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Poznań.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13"/>
        </w:tabs>
        <w:spacing w:before="158"/>
        <w:ind w:left="412" w:hanging="19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Podstawowe zasady</w:t>
      </w:r>
      <w:r w:rsidRPr="00794A58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organizacyjne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156" w:line="276" w:lineRule="auto"/>
        <w:ind w:right="122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prowadzi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Kurs,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którego</w:t>
      </w:r>
      <w:r w:rsidRPr="00794A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celem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jest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przygotowanie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Uczestników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centralnego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etapu</w:t>
      </w:r>
      <w:r w:rsidRPr="00794A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Olimpiady Biologicznej organizowanej przez Komitet Główny Olimpiady</w:t>
      </w:r>
      <w:r w:rsidRPr="00794A5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Biologicznej.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Celem Kursu jest zapoznanie i uzupełnienie wiedzy uczestników Finału Olimpiady Biologicznej z</w:t>
      </w:r>
      <w:r w:rsidRPr="00794A58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zakresu:</w:t>
      </w:r>
    </w:p>
    <w:p w:rsidR="0025756A" w:rsidRPr="00794A58" w:rsidRDefault="00794A58" w:rsidP="00A221FE">
      <w:pPr>
        <w:pStyle w:val="Akapitzlist"/>
        <w:numPr>
          <w:ilvl w:val="2"/>
          <w:numId w:val="10"/>
        </w:numPr>
        <w:tabs>
          <w:tab w:val="left" w:pos="1210"/>
        </w:tabs>
        <w:spacing w:before="3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zagadnień związanych z planowaniem eksperymentu (metodologia badań naukowych),</w:t>
      </w:r>
      <w:r w:rsidRPr="00794A5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 xml:space="preserve">analizą </w:t>
      </w:r>
      <w:r w:rsidRPr="00794A58">
        <w:rPr>
          <w:rFonts w:asciiTheme="minorHAnsi" w:hAnsiTheme="minorHAnsi" w:cstheme="minorHAnsi"/>
          <w:sz w:val="24"/>
          <w:szCs w:val="24"/>
        </w:rPr>
        <w:t>danych eksperymentalnych (biostatystyka, bioinformatyka),</w:t>
      </w:r>
    </w:p>
    <w:p w:rsidR="0025756A" w:rsidRPr="00794A58" w:rsidRDefault="00794A58">
      <w:pPr>
        <w:pStyle w:val="Akapitzlist"/>
        <w:numPr>
          <w:ilvl w:val="2"/>
          <w:numId w:val="10"/>
        </w:numPr>
        <w:tabs>
          <w:tab w:val="left" w:pos="1210"/>
        </w:tabs>
        <w:spacing w:before="3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praktycznych</w:t>
      </w:r>
      <w:r w:rsidRPr="00794A5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aspektów</w:t>
      </w:r>
      <w:r w:rsidRPr="00794A5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pracy</w:t>
      </w:r>
      <w:r w:rsidRPr="00794A5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laboratorium</w:t>
      </w:r>
      <w:r w:rsidRPr="00794A5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biologicznym</w:t>
      </w:r>
      <w:r w:rsidRPr="00794A5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i</w:t>
      </w:r>
      <w:r w:rsidRPr="00794A5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biochemicznym</w:t>
      </w:r>
      <w:r w:rsidRPr="00794A5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(botanika,</w:t>
      </w:r>
      <w:r w:rsidRPr="00794A5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zoologia,</w:t>
      </w:r>
    </w:p>
    <w:p w:rsidR="0025756A" w:rsidRPr="00794A58" w:rsidRDefault="00794A58">
      <w:pPr>
        <w:pStyle w:val="Tekstpodstawowy"/>
        <w:spacing w:before="37"/>
        <w:ind w:left="121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biochemia).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37" w:line="276" w:lineRule="auto"/>
        <w:ind w:right="113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Kurs dla uczestników Etapu Finałowego Olimpiady Biologicznej odbywa się w formie stacjonarnej przy zachowaniu obowiązujących obostrzeń epidemiologiczny</w:t>
      </w:r>
      <w:r w:rsidRPr="00794A58">
        <w:rPr>
          <w:rFonts w:asciiTheme="minorHAnsi" w:hAnsiTheme="minorHAnsi" w:cstheme="minorHAnsi"/>
          <w:sz w:val="24"/>
          <w:szCs w:val="24"/>
        </w:rPr>
        <w:t>ch. Kurs odbędzie się w wymiarze 31</w:t>
      </w:r>
      <w:r w:rsidRPr="00794A58">
        <w:rPr>
          <w:rFonts w:asciiTheme="minorHAnsi" w:hAnsiTheme="minorHAnsi" w:cstheme="minorHAnsi"/>
          <w:sz w:val="24"/>
          <w:szCs w:val="24"/>
        </w:rPr>
        <w:t xml:space="preserve"> godzin zegarowych z przerwami</w:t>
      </w:r>
      <w:r w:rsidRPr="00794A58">
        <w:rPr>
          <w:rFonts w:asciiTheme="minorHAnsi" w:hAnsiTheme="minorHAnsi" w:cstheme="minorHAnsi"/>
          <w:sz w:val="24"/>
          <w:szCs w:val="24"/>
        </w:rPr>
        <w:t xml:space="preserve"> w systemie weekendowym (z zastrzeżeniem pkt. II, ust. 7). Zorganizowane zajęcia będą przeprowadzone w grupach liczących maksymalnie 12 Uczestników Kursu przypadających na jednego pracownika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naukowo-dyda</w:t>
      </w:r>
      <w:r w:rsidRPr="00794A58">
        <w:rPr>
          <w:rFonts w:asciiTheme="minorHAnsi" w:hAnsiTheme="minorHAnsi" w:cstheme="minorHAnsi"/>
          <w:sz w:val="24"/>
          <w:szCs w:val="24"/>
        </w:rPr>
        <w:t>ktycznego.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3"/>
          <w:tab w:val="left" w:pos="644"/>
        </w:tabs>
        <w:ind w:hanging="438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Udział w zajęciach odbywających się w ramach Kursu prowadzonego przez Organizatora jest</w:t>
      </w:r>
      <w:r w:rsidRPr="00794A58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dobrowolny.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3"/>
          <w:tab w:val="left" w:pos="644"/>
        </w:tabs>
        <w:spacing w:before="37"/>
        <w:ind w:hanging="438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Łączna liczba Uczestników Kursu nie może przekroczyć 24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osób.</w:t>
      </w:r>
    </w:p>
    <w:p w:rsidR="0025756A" w:rsidRPr="00794A58" w:rsidRDefault="00794A58" w:rsidP="0078677E">
      <w:pPr>
        <w:pStyle w:val="Akapitzlist"/>
        <w:numPr>
          <w:ilvl w:val="1"/>
          <w:numId w:val="10"/>
        </w:numPr>
        <w:tabs>
          <w:tab w:val="left" w:pos="643"/>
          <w:tab w:val="left" w:pos="644"/>
        </w:tabs>
        <w:spacing w:before="36"/>
        <w:ind w:hanging="438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przypadku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niezapisania</w:t>
      </w:r>
      <w:r w:rsidRPr="00794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się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wymaganej</w:t>
      </w:r>
      <w:r w:rsidRPr="00794A5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minimalnej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liczby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Uczestników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(12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osób)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terminie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 20</w:t>
      </w:r>
      <w:r w:rsidRPr="00794A58">
        <w:rPr>
          <w:rFonts w:asciiTheme="minorHAnsi" w:hAnsiTheme="minorHAnsi" w:cstheme="minorHAnsi"/>
          <w:sz w:val="24"/>
          <w:szCs w:val="24"/>
        </w:rPr>
        <w:t>.03</w:t>
      </w:r>
      <w:r w:rsidRPr="00794A58">
        <w:rPr>
          <w:rFonts w:asciiTheme="minorHAnsi" w:hAnsiTheme="minorHAnsi" w:cstheme="minorHAnsi"/>
          <w:sz w:val="24"/>
          <w:szCs w:val="24"/>
        </w:rPr>
        <w:t>.2024</w:t>
      </w:r>
      <w:r w:rsidRPr="00794A58">
        <w:rPr>
          <w:rFonts w:asciiTheme="minorHAnsi" w:hAnsiTheme="minorHAnsi" w:cstheme="minorHAnsi"/>
          <w:sz w:val="24"/>
          <w:szCs w:val="24"/>
        </w:rPr>
        <w:t xml:space="preserve"> r. Organizator ma prawo do odwołania Kursu.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37" w:line="276" w:lineRule="auto"/>
        <w:ind w:right="112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przypadku rezygnacji Uczestników w trakcie trwania Kursu i zmniejszenia się grupy poniżej minimalnej liczby Uczestników (12 osób) Organizator ma prawo niezwłocznie rozwiązać grupę i zakoń</w:t>
      </w:r>
      <w:r w:rsidRPr="00794A58">
        <w:rPr>
          <w:rFonts w:asciiTheme="minorHAnsi" w:hAnsiTheme="minorHAnsi" w:cstheme="minorHAnsi"/>
          <w:sz w:val="24"/>
          <w:szCs w:val="24"/>
        </w:rPr>
        <w:t>czyć Kurs dla pozostałych Uczestników grupy, którym w związku z rozwiązaniem grupy przysługiwać będzie zwrot opłat umniejszonych o koszt odbytych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zajęć.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line="276" w:lineRule="auto"/>
        <w:ind w:right="114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nie ponosi odpowiedzialności za skutki wywołane wprowadzonymi w trakcie trwania Kursu zmian</w:t>
      </w:r>
      <w:r w:rsidRPr="00794A58">
        <w:rPr>
          <w:rFonts w:asciiTheme="minorHAnsi" w:hAnsiTheme="minorHAnsi" w:cstheme="minorHAnsi"/>
          <w:sz w:val="24"/>
          <w:szCs w:val="24"/>
        </w:rPr>
        <w:t>ami zasad Olimpiady Biologicznej.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line="276" w:lineRule="auto"/>
        <w:ind w:right="114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Zajęcia prowadzone w ramach Kursu mają charakter autorski. Tematyka zajęć obejmuje zagadnienia z zakresu zoologii, biostatystyki, biochemii, botaniki z elementami mykologii, </w:t>
      </w:r>
      <w:r w:rsidRPr="00794A58">
        <w:rPr>
          <w:rFonts w:asciiTheme="minorHAnsi" w:hAnsiTheme="minorHAnsi" w:cstheme="minorHAnsi"/>
          <w:sz w:val="24"/>
          <w:szCs w:val="24"/>
        </w:rPr>
        <w:lastRenderedPageBreak/>
        <w:t>bioinformatyki, metodologii badań naukowych oraz</w:t>
      </w:r>
      <w:r w:rsidRPr="00794A58">
        <w:rPr>
          <w:rFonts w:asciiTheme="minorHAnsi" w:hAnsiTheme="minorHAnsi" w:cstheme="minorHAnsi"/>
          <w:sz w:val="24"/>
          <w:szCs w:val="24"/>
        </w:rPr>
        <w:t xml:space="preserve"> elementów programowania w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R.</w:t>
      </w:r>
    </w:p>
    <w:p w:rsidR="0025756A" w:rsidRPr="00794A58" w:rsidRDefault="00794A58">
      <w:pPr>
        <w:pStyle w:val="Akapitzlist"/>
        <w:numPr>
          <w:ilvl w:val="0"/>
          <w:numId w:val="8"/>
        </w:numPr>
        <w:tabs>
          <w:tab w:val="left" w:pos="1196"/>
        </w:tabs>
        <w:spacing w:before="1" w:line="276" w:lineRule="auto"/>
        <w:ind w:right="112" w:hanging="286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Wszystkie</w:t>
      </w:r>
      <w:r w:rsidRPr="00794A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zajęcia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odbywają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się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jednostkach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organizacyjnych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Uniwersytetu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Medycznego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im.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Karola Marcinkowskiego w Poznaniu i mają charakter praktyczny. Zajęcia dydaktyczne prowadzone są w formie warsztatów, umożliwiając efektywny proces uczenia się oraz możliwości samodzielnego poszukiwania rozwiązań. Praktyczna cześć uzupełniona jest zagadnie</w:t>
      </w:r>
      <w:r w:rsidRPr="00794A58">
        <w:rPr>
          <w:rFonts w:asciiTheme="minorHAnsi" w:hAnsiTheme="minorHAnsi" w:cstheme="minorHAnsi"/>
          <w:sz w:val="24"/>
          <w:szCs w:val="24"/>
        </w:rPr>
        <w:t>niami teoretycznymi z danej dziedziny.</w:t>
      </w:r>
    </w:p>
    <w:p w:rsidR="0025756A" w:rsidRPr="00794A58" w:rsidRDefault="002575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25756A" w:rsidRPr="00794A58">
          <w:type w:val="continuous"/>
          <w:pgSz w:w="11910" w:h="16840"/>
          <w:pgMar w:top="1380" w:right="130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5264"/>
      </w:tblGrid>
      <w:tr w:rsidR="0025756A" w:rsidRPr="00794A58">
        <w:trPr>
          <w:trHeight w:val="1125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Zoologia</w:t>
            </w:r>
          </w:p>
        </w:tc>
        <w:tc>
          <w:tcPr>
            <w:tcW w:w="5264" w:type="dxa"/>
          </w:tcPr>
          <w:p w:rsidR="0025756A" w:rsidRPr="00794A58" w:rsidRDefault="00794A58">
            <w:pPr>
              <w:pStyle w:val="TableParagraph"/>
              <w:spacing w:before="1" w:line="276" w:lineRule="auto"/>
              <w:ind w:right="1872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 xml:space="preserve"> </w:t>
            </w:r>
            <w:r w:rsidRPr="00794A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Zakład Biologii i Parazytologii Lekarskiej</w:t>
            </w: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 xml:space="preserve"> Collegium im. prof. Józefa Chmiela</w:t>
            </w:r>
          </w:p>
          <w:p w:rsidR="0025756A" w:rsidRPr="00794A58" w:rsidRDefault="00794A58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ul. Święcickiego 4</w:t>
            </w:r>
          </w:p>
          <w:p w:rsidR="0025756A" w:rsidRPr="00794A58" w:rsidRDefault="00794A58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61-781 Poznań</w:t>
            </w:r>
          </w:p>
        </w:tc>
      </w:tr>
      <w:tr w:rsidR="0025756A" w:rsidRPr="00794A58">
        <w:trPr>
          <w:trHeight w:val="1122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Biostatystyka</w:t>
            </w:r>
          </w:p>
        </w:tc>
        <w:tc>
          <w:tcPr>
            <w:tcW w:w="5264" w:type="dxa"/>
          </w:tcPr>
          <w:p w:rsidR="0025756A" w:rsidRPr="00794A58" w:rsidRDefault="00794A58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 xml:space="preserve"> </w:t>
            </w:r>
            <w:r w:rsidRPr="00794A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Katedra i Zakład Informatyki i Statystyki</w:t>
            </w:r>
          </w:p>
          <w:p w:rsidR="0025756A" w:rsidRPr="00794A58" w:rsidRDefault="00794A58">
            <w:pPr>
              <w:pStyle w:val="TableParagraph"/>
              <w:spacing w:before="36" w:line="276" w:lineRule="auto"/>
              <w:ind w:right="2654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Collegium im. Adama Wrzoska ul. Rokietnicka 7</w:t>
            </w:r>
          </w:p>
          <w:p w:rsidR="0025756A" w:rsidRPr="00794A58" w:rsidRDefault="00794A5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60-806 Poznań</w:t>
            </w:r>
          </w:p>
        </w:tc>
      </w:tr>
      <w:tr w:rsidR="0025756A" w:rsidRPr="00794A58">
        <w:trPr>
          <w:trHeight w:val="1132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Biochemia</w:t>
            </w:r>
          </w:p>
        </w:tc>
        <w:tc>
          <w:tcPr>
            <w:tcW w:w="5264" w:type="dxa"/>
          </w:tcPr>
          <w:p w:rsidR="0025756A" w:rsidRPr="00794A58" w:rsidRDefault="00794A58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 xml:space="preserve"> </w:t>
            </w:r>
            <w:r w:rsidRPr="00794A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Katedra i Zakład Chemii Medycznej i Medycyny Laboratoryjnej</w:t>
            </w:r>
          </w:p>
          <w:p w:rsidR="0025756A" w:rsidRPr="00794A58" w:rsidRDefault="00794A58">
            <w:pPr>
              <w:pStyle w:val="TableParagraph"/>
              <w:spacing w:before="36" w:line="276" w:lineRule="auto"/>
              <w:ind w:right="2679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 xml:space="preserve">Uniwersyteckie </w:t>
            </w: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Centrum Biologii Medycznej ul. Rokietnicka 8</w:t>
            </w:r>
          </w:p>
          <w:p w:rsidR="0025756A" w:rsidRPr="00794A58" w:rsidRDefault="00794A5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60-806 Poznań</w:t>
            </w:r>
          </w:p>
        </w:tc>
      </w:tr>
      <w:tr w:rsidR="0025756A" w:rsidRPr="00794A58">
        <w:trPr>
          <w:trHeight w:val="1123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Botanika z mykologią</w:t>
            </w:r>
          </w:p>
        </w:tc>
        <w:tc>
          <w:tcPr>
            <w:tcW w:w="5264" w:type="dxa"/>
          </w:tcPr>
          <w:p w:rsidR="0025756A" w:rsidRPr="00794A58" w:rsidRDefault="00794A58">
            <w:pPr>
              <w:pStyle w:val="TableParagraph"/>
              <w:spacing w:line="276" w:lineRule="auto"/>
              <w:ind w:right="911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Pracownia Biologii i Biotechnologii Farmaceutycznej</w:t>
            </w: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 xml:space="preserve"> Collegium Pharmaceuticum</w:t>
            </w:r>
          </w:p>
          <w:p w:rsidR="0025756A" w:rsidRPr="00794A58" w:rsidRDefault="00794A5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ul. Rokietnicka 3</w:t>
            </w:r>
          </w:p>
          <w:p w:rsidR="0025756A" w:rsidRPr="00794A58" w:rsidRDefault="00794A58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61-806 Poznań</w:t>
            </w:r>
          </w:p>
        </w:tc>
      </w:tr>
      <w:tr w:rsidR="0025756A" w:rsidRPr="00794A58">
        <w:trPr>
          <w:trHeight w:val="1122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Metodologia badań naukowych</w:t>
            </w:r>
          </w:p>
        </w:tc>
        <w:tc>
          <w:tcPr>
            <w:tcW w:w="5264" w:type="dxa"/>
          </w:tcPr>
          <w:p w:rsidR="0025756A" w:rsidRPr="00794A58" w:rsidRDefault="00794A58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 xml:space="preserve"> </w:t>
            </w:r>
            <w:r w:rsidRPr="00794A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Zakład Histologii i Embriologii</w:t>
            </w:r>
          </w:p>
          <w:p w:rsidR="0025756A" w:rsidRPr="00794A58" w:rsidRDefault="00794A58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Collegium Anatomicum</w:t>
            </w:r>
          </w:p>
          <w:p w:rsidR="0025756A" w:rsidRPr="00794A58" w:rsidRDefault="00794A58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ul. Święcickiego 6</w:t>
            </w:r>
          </w:p>
          <w:p w:rsidR="0025756A" w:rsidRPr="00794A58" w:rsidRDefault="00794A58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60-781 Poznań</w:t>
            </w:r>
          </w:p>
        </w:tc>
      </w:tr>
      <w:tr w:rsidR="0025756A" w:rsidRPr="00794A58">
        <w:trPr>
          <w:trHeight w:val="1125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Elementy programowania w R</w:t>
            </w:r>
          </w:p>
        </w:tc>
        <w:tc>
          <w:tcPr>
            <w:tcW w:w="5264" w:type="dxa"/>
          </w:tcPr>
          <w:p w:rsidR="0025756A" w:rsidRPr="00794A58" w:rsidRDefault="00794A58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 xml:space="preserve"> </w:t>
            </w:r>
            <w:r w:rsidRPr="00794A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Zakład Histologii i Embriologii</w:t>
            </w:r>
          </w:p>
          <w:p w:rsidR="0025756A" w:rsidRPr="00794A58" w:rsidRDefault="00794A58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Collegium Anatomicum</w:t>
            </w:r>
          </w:p>
          <w:p w:rsidR="0025756A" w:rsidRPr="00794A58" w:rsidRDefault="00794A58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ul. Święcickiego 6</w:t>
            </w:r>
          </w:p>
          <w:p w:rsidR="0025756A" w:rsidRPr="00794A58" w:rsidRDefault="00794A58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60-781 Poznań</w:t>
            </w:r>
          </w:p>
        </w:tc>
      </w:tr>
      <w:tr w:rsidR="0025756A" w:rsidRPr="00794A58">
        <w:trPr>
          <w:trHeight w:val="841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Bioinformatyka</w:t>
            </w:r>
          </w:p>
        </w:tc>
        <w:tc>
          <w:tcPr>
            <w:tcW w:w="5264" w:type="dxa"/>
          </w:tcPr>
          <w:p w:rsidR="00794A58" w:rsidRPr="00794A58" w:rsidRDefault="00794A58" w:rsidP="00794A58">
            <w:pPr>
              <w:pStyle w:val="TableParagraph"/>
              <w:spacing w:line="243" w:lineRule="exact"/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 xml:space="preserve"> Uniwersyteckie Centrum Biologii Medycznej </w:t>
            </w:r>
          </w:p>
          <w:p w:rsidR="00794A58" w:rsidRPr="00794A58" w:rsidRDefault="00794A58" w:rsidP="00794A58">
            <w:pPr>
              <w:pStyle w:val="TableParagraph"/>
              <w:spacing w:line="243" w:lineRule="exact"/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>ul. Rokietnicka 8</w:t>
            </w:r>
          </w:p>
          <w:p w:rsidR="00794A58" w:rsidRPr="00794A58" w:rsidRDefault="00794A58" w:rsidP="00794A58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>60-806 Poznań</w:t>
            </w:r>
          </w:p>
          <w:p w:rsidR="0025756A" w:rsidRPr="00794A58" w:rsidRDefault="0025756A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756A" w:rsidRPr="00794A58">
        <w:trPr>
          <w:trHeight w:val="1123"/>
        </w:trPr>
        <w:tc>
          <w:tcPr>
            <w:tcW w:w="2780" w:type="dxa"/>
          </w:tcPr>
          <w:p w:rsidR="0025756A" w:rsidRPr="00794A58" w:rsidRDefault="00794A58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Biologia molekularna</w:t>
            </w:r>
          </w:p>
        </w:tc>
        <w:tc>
          <w:tcPr>
            <w:tcW w:w="5264" w:type="dxa"/>
          </w:tcPr>
          <w:p w:rsidR="0025756A" w:rsidRPr="00794A58" w:rsidRDefault="00794A58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w w:val="99"/>
                <w:sz w:val="24"/>
                <w:szCs w:val="24"/>
                <w:u w:val="single"/>
              </w:rPr>
              <w:t xml:space="preserve"> </w:t>
            </w:r>
            <w:r w:rsidRPr="00794A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Katedra i Zakład Biochemii i Biologii Molekularnej</w:t>
            </w:r>
          </w:p>
          <w:p w:rsidR="0025756A" w:rsidRPr="00794A58" w:rsidRDefault="00794A58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Collegium Anatomicum</w:t>
            </w:r>
          </w:p>
          <w:p w:rsidR="0025756A" w:rsidRPr="00794A58" w:rsidRDefault="00794A58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ul. Święcickiego 6</w:t>
            </w:r>
          </w:p>
          <w:p w:rsidR="0025756A" w:rsidRPr="00794A58" w:rsidRDefault="00794A58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 w:rsidRPr="00794A58">
              <w:rPr>
                <w:rFonts w:asciiTheme="minorHAnsi" w:hAnsiTheme="minorHAnsi" w:cstheme="minorHAnsi"/>
                <w:sz w:val="24"/>
                <w:szCs w:val="24"/>
              </w:rPr>
              <w:t>60-781 Poznań</w:t>
            </w:r>
          </w:p>
        </w:tc>
      </w:tr>
    </w:tbl>
    <w:p w:rsidR="0025756A" w:rsidRPr="00794A58" w:rsidRDefault="0025756A">
      <w:pPr>
        <w:pStyle w:val="Tekstpodstawowy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8"/>
        </w:numPr>
        <w:tabs>
          <w:tab w:val="left" w:pos="1196"/>
        </w:tabs>
        <w:spacing w:before="59" w:line="276" w:lineRule="auto"/>
        <w:ind w:right="118" w:hanging="286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Istnieje możliwość zgłaszania wykładowcom oddelegowanym przez poszczególne jednostki do prowadzenia    zajęć,    przez    Uczestników    propozycji  </w:t>
      </w:r>
      <w:r w:rsidRPr="00794A58">
        <w:rPr>
          <w:rFonts w:asciiTheme="minorHAnsi" w:hAnsiTheme="minorHAnsi" w:cstheme="minorHAnsi"/>
          <w:sz w:val="24"/>
          <w:szCs w:val="24"/>
        </w:rPr>
        <w:t xml:space="preserve">   tematów     lub     zagadnień,     jednak ich uwzględnienie w programie Kursu należy do decyzji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wykładowcy.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line="276" w:lineRule="auto"/>
        <w:ind w:right="124" w:hanging="5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Materiały pomocnicze rozdawane podczas zajęć nie tworzą łącznie zwartego skryptu, zawierają jedynie informacje uzupełniające do wybranych zagadni</w:t>
      </w:r>
      <w:r w:rsidRPr="00794A58">
        <w:rPr>
          <w:rFonts w:asciiTheme="minorHAnsi" w:hAnsiTheme="minorHAnsi" w:cstheme="minorHAnsi"/>
          <w:sz w:val="24"/>
          <w:szCs w:val="24"/>
        </w:rPr>
        <w:t>eń omawianych podczas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Kursu.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ind w:hanging="5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Szczegółowy harmonogram Kursu zostanie określony i przekazany Uczestnikom Kursu na 7 dni</w:t>
      </w:r>
      <w:r w:rsidRPr="00794A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przed</w:t>
      </w:r>
    </w:p>
    <w:p w:rsidR="0025756A" w:rsidRPr="00794A58" w:rsidRDefault="00794A58">
      <w:pPr>
        <w:pStyle w:val="Tekstpodstawowy"/>
        <w:spacing w:before="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lastRenderedPageBreak/>
        <w:t>rozpoczęciem Kursu w formie elektronicznej na adres e-mail podany w procesie rejestracji.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36" w:line="276" w:lineRule="auto"/>
        <w:ind w:right="123" w:hanging="5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Uczestnik, co do którego  istnieje  uzasadnione  podejrzenie,  że  znajduje  się  pod  wpływem  alkoholu  lub środków odurzających, nie może uczestniczyć w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zajęciach.</w:t>
      </w:r>
    </w:p>
    <w:p w:rsidR="0025756A" w:rsidRPr="00794A58" w:rsidRDefault="0025756A">
      <w:pPr>
        <w:pStyle w:val="Tekstpodstawowy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64"/>
        </w:tabs>
        <w:ind w:left="463" w:hanging="24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Opłaty i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faktury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15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Cennik: koszt udziału w Kursie wynosi 12</w:t>
      </w:r>
      <w:r w:rsidRPr="00794A58">
        <w:rPr>
          <w:rFonts w:asciiTheme="minorHAnsi" w:hAnsiTheme="minorHAnsi" w:cstheme="minorHAnsi"/>
          <w:sz w:val="24"/>
          <w:szCs w:val="24"/>
        </w:rPr>
        <w:t>00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zł.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6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Opłaty za Kurs dokonuje się przelewem bankowym na konto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Organizatora:</w:t>
      </w:r>
    </w:p>
    <w:p w:rsidR="0025756A" w:rsidRPr="00794A58" w:rsidRDefault="00794A58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Citibank Handlowy Warszawa Oddział Poznań 56 1030 1247 0000 0000 4771 8000</w:t>
      </w:r>
    </w:p>
    <w:p w:rsidR="0025756A" w:rsidRPr="00794A58" w:rsidRDefault="00794A58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Dopisek: Olimpiada 2024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6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zobowiązany jest do dokonania opłaty w terminie nie późniejszym niż 15</w:t>
      </w:r>
      <w:r w:rsidRPr="00794A58">
        <w:rPr>
          <w:rFonts w:asciiTheme="minorHAnsi" w:hAnsiTheme="minorHAnsi" w:cstheme="minorHAnsi"/>
          <w:sz w:val="24"/>
          <w:szCs w:val="24"/>
        </w:rPr>
        <w:t>.03.2024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Nie </w:t>
      </w:r>
      <w:bookmarkStart w:id="0" w:name="_GoBack"/>
      <w:bookmarkEnd w:id="0"/>
      <w:r w:rsidRPr="00794A58">
        <w:rPr>
          <w:rFonts w:asciiTheme="minorHAnsi" w:hAnsiTheme="minorHAnsi" w:cstheme="minorHAnsi"/>
          <w:sz w:val="24"/>
          <w:szCs w:val="24"/>
        </w:rPr>
        <w:t>ma możliwości dołączenia do uczestnictwa w Kursie w trakcie jego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trwania.</w:t>
      </w:r>
    </w:p>
    <w:p w:rsidR="0025756A" w:rsidRPr="00794A58" w:rsidRDefault="0025756A">
      <w:pPr>
        <w:rPr>
          <w:rFonts w:asciiTheme="minorHAnsi" w:hAnsiTheme="minorHAnsi" w:cstheme="minorHAnsi"/>
          <w:sz w:val="24"/>
          <w:szCs w:val="24"/>
        </w:rPr>
        <w:sectPr w:rsidR="0025756A" w:rsidRPr="00794A58">
          <w:pgSz w:w="11910" w:h="16840"/>
          <w:pgMar w:top="1400" w:right="1300" w:bottom="280" w:left="1200" w:header="708" w:footer="708" w:gutter="0"/>
          <w:cols w:space="708"/>
        </w:sectPr>
      </w:pP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9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lastRenderedPageBreak/>
        <w:t>Datą zapłaty za Kurs jest data wpływu opłaty na rachunek bankowy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Niedokonanie płatności za Kurs jest równoznaczne z rezygnacją z uczestnictwa w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</w:t>
      </w:r>
      <w:r w:rsidRPr="00794A58">
        <w:rPr>
          <w:rFonts w:asciiTheme="minorHAnsi" w:hAnsiTheme="minorHAnsi" w:cstheme="minorHAnsi"/>
          <w:sz w:val="24"/>
          <w:szCs w:val="24"/>
        </w:rPr>
        <w:t>ursie.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Faktura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wystawiana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jest</w:t>
      </w:r>
      <w:r w:rsidRPr="00794A5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</w:t>
      </w:r>
      <w:r w:rsidRPr="00794A5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podstawie</w:t>
      </w:r>
      <w:r w:rsidRPr="00794A5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dowodu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wpłaty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</w:t>
      </w:r>
      <w:r w:rsidRPr="00794A5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nazwisko</w:t>
      </w:r>
      <w:r w:rsidRPr="00794A5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Uczestnika,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biurze</w:t>
      </w:r>
      <w:r w:rsidRPr="00794A5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Organizatora,</w:t>
      </w:r>
    </w:p>
    <w:p w:rsidR="0025756A" w:rsidRPr="00794A58" w:rsidRDefault="00794A58">
      <w:pPr>
        <w:pStyle w:val="Tekstpodstawowy"/>
        <w:spacing w:before="3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na życzenie płatnika.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76"/>
        </w:tabs>
        <w:ind w:left="475" w:hanging="26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Obowiązki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Uczestnika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4"/>
        </w:tabs>
        <w:spacing w:before="157" w:line="276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Na  4    dni  przed  planowanym  rozpoczęciem  zajęć   Uczestnik  zobowiązany  jest  do  upewnienia  się     o terminie ich rozpoczęcia. Organizator nie ponosi odpowiedzialności za nieobecność Uczestnika na zajęciach.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4"/>
        </w:tabs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Warunkiem dopuszczenia Uczestnika do u</w:t>
      </w:r>
      <w:r w:rsidRPr="00794A58">
        <w:rPr>
          <w:rFonts w:asciiTheme="minorHAnsi" w:hAnsiTheme="minorHAnsi" w:cstheme="minorHAnsi"/>
          <w:sz w:val="24"/>
          <w:szCs w:val="24"/>
        </w:rPr>
        <w:t>działu w zajęciach</w:t>
      </w:r>
      <w:r w:rsidRPr="00794A58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jest: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179"/>
        </w:tabs>
        <w:spacing w:before="37"/>
        <w:ind w:right="1681"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rejestracja internetowa poprzez formularz zgłoszeniowy umieszczony na stronie:</w:t>
      </w:r>
      <w:hyperlink r:id="rId5">
        <w:r w:rsidRPr="00794A58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 xml:space="preserve"> http://olimpiadabiologiczna.ump.edu.pl</w:t>
        </w:r>
        <w:r w:rsidRPr="00794A58">
          <w:rPr>
            <w:rFonts w:asciiTheme="minorHAnsi" w:hAnsiTheme="minorHAnsi" w:cstheme="minorHAnsi"/>
            <w:sz w:val="24"/>
            <w:szCs w:val="24"/>
          </w:rPr>
          <w:t>,</w:t>
        </w:r>
      </w:hyperlink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1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dokonanie opłaty za Kurs w wysokości i terminie ustalonym przez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akceptacja niniejszego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Regulaminu,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 w:line="276" w:lineRule="auto"/>
        <w:ind w:right="124"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w przypadku uczestników niepełnoletnich dostarczenie Zgody stanowiącej załącznik do niniejszego regulaminu rodzica/opiekuna prawnego na udział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Kursie,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3"/>
          <w:tab w:val="left" w:pos="644"/>
        </w:tabs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Kursu zobowiązuje się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do: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zaznajomienia się z treścią niniejszego Regulaminu i przestrzegania jego</w:t>
      </w:r>
      <w:r w:rsidRPr="00794A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postanowień,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6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zapłacenia pełnej kwoty opłaty za Kurs w terminie określonym w niniejszym</w:t>
      </w:r>
      <w:r w:rsidRPr="00794A58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Regulaminie,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zachowywania się podczas zajęć w sposób zgodny z zasadami współżycia</w:t>
      </w:r>
      <w:r w:rsidRPr="00794A58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społecznego,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przestrzegania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całkowitego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zakazu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palenia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papierosów,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picia</w:t>
      </w:r>
      <w:r w:rsidRPr="00794A5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alkoholu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oraz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przyjmowania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innych</w:t>
      </w:r>
    </w:p>
    <w:p w:rsidR="0025756A" w:rsidRPr="00794A58" w:rsidRDefault="00794A58">
      <w:pPr>
        <w:pStyle w:val="Tekstpodstawowy"/>
        <w:spacing w:before="36"/>
        <w:ind w:left="121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środków odurzających na terenie budynku, w którym odbywają się zajęcia,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 w:line="276" w:lineRule="auto"/>
        <w:ind w:right="121"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przestrz</w:t>
      </w:r>
      <w:r w:rsidRPr="00794A58">
        <w:rPr>
          <w:rFonts w:asciiTheme="minorHAnsi" w:hAnsiTheme="minorHAnsi" w:cstheme="minorHAnsi"/>
          <w:sz w:val="24"/>
          <w:szCs w:val="24"/>
        </w:rPr>
        <w:t>egania wszelkich przepisów porządkowych i BHP obowiązujących na terenie budynku, w którym odbywają się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zajęcia.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3"/>
          <w:tab w:val="left" w:pos="644"/>
        </w:tabs>
        <w:spacing w:line="276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Uczestnik zobowiązany jest do okazania pracownikom Organizatora dokumentu potwierdzającego dokonanie opłaty za Kurs po wniesieniu opłaty, jeśli </w:t>
      </w:r>
      <w:r w:rsidRPr="00794A58">
        <w:rPr>
          <w:rFonts w:asciiTheme="minorHAnsi" w:hAnsiTheme="minorHAnsi" w:cstheme="minorHAnsi"/>
          <w:sz w:val="24"/>
          <w:szCs w:val="24"/>
        </w:rPr>
        <w:t>zostanie o to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poproszony.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3"/>
          <w:tab w:val="left" w:pos="644"/>
        </w:tabs>
        <w:spacing w:line="242" w:lineRule="exact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w czasie trwania Kursu zobowiązany jest do korzystania z własnego fartucha</w:t>
      </w:r>
      <w:r w:rsidRPr="00794A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ochronnego.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25"/>
        </w:tabs>
        <w:ind w:left="424" w:hanging="209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Prawa Uczestnika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Kursu</w:t>
      </w:r>
    </w:p>
    <w:p w:rsidR="0025756A" w:rsidRPr="00794A58" w:rsidRDefault="00794A58">
      <w:pPr>
        <w:pStyle w:val="Akapitzlist"/>
        <w:numPr>
          <w:ilvl w:val="0"/>
          <w:numId w:val="5"/>
        </w:numPr>
        <w:tabs>
          <w:tab w:val="left" w:pos="643"/>
          <w:tab w:val="left" w:pos="644"/>
        </w:tabs>
        <w:spacing w:before="157" w:line="276" w:lineRule="auto"/>
        <w:ind w:right="121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 otrzymuje  wszelkie  przygotowane   dla   danego   Kursu   materiały   pomocnicze.   Materiały  te udostępniane są Uczestnikowi Kursu w ramach opłaty za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Kurs.</w:t>
      </w:r>
    </w:p>
    <w:p w:rsidR="0025756A" w:rsidRPr="00794A58" w:rsidRDefault="00794A58">
      <w:pPr>
        <w:pStyle w:val="Akapitzlist"/>
        <w:numPr>
          <w:ilvl w:val="0"/>
          <w:numId w:val="5"/>
        </w:numPr>
        <w:tabs>
          <w:tab w:val="left" w:pos="643"/>
          <w:tab w:val="left" w:pos="644"/>
        </w:tabs>
        <w:spacing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biurze Organizatora Uczestnicy mogą składać wszelkie propozycje dotyczące sposobu organizacji, programu i metodyki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zajęć.</w:t>
      </w:r>
    </w:p>
    <w:p w:rsidR="0025756A" w:rsidRPr="00794A58" w:rsidRDefault="00794A58">
      <w:pPr>
        <w:pStyle w:val="Akapitzlist"/>
        <w:numPr>
          <w:ilvl w:val="0"/>
          <w:numId w:val="5"/>
        </w:numPr>
        <w:tabs>
          <w:tab w:val="left" w:pos="643"/>
          <w:tab w:val="left" w:pos="644"/>
        </w:tabs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może zrezygnować z udziału w Kursie na warunkach opisanych w pkt. VI</w:t>
      </w:r>
      <w:r w:rsidRPr="00794A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Regulaminu.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76"/>
        </w:tabs>
        <w:ind w:left="475" w:hanging="26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Rezygnacja z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Kursu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4"/>
        </w:tabs>
        <w:spacing w:before="157"/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lastRenderedPageBreak/>
        <w:t>W przypadku rezygnacj</w:t>
      </w:r>
      <w:r w:rsidRPr="00794A58">
        <w:rPr>
          <w:rFonts w:asciiTheme="minorHAnsi" w:hAnsiTheme="minorHAnsi" w:cstheme="minorHAnsi"/>
          <w:sz w:val="24"/>
          <w:szCs w:val="24"/>
        </w:rPr>
        <w:t>i Uczestnika z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Kursu:</w:t>
      </w:r>
    </w:p>
    <w:p w:rsidR="0025756A" w:rsidRPr="00794A58" w:rsidRDefault="00794A58">
      <w:pPr>
        <w:pStyle w:val="Akapitzlist"/>
        <w:numPr>
          <w:ilvl w:val="1"/>
          <w:numId w:val="4"/>
        </w:numPr>
        <w:tabs>
          <w:tab w:val="left" w:pos="1210"/>
        </w:tabs>
        <w:spacing w:before="37" w:line="276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nie później niż na 4 dni przed rozpoczęciem Kursu - otrzymuje on zwrot wniesionej opłaty w pełnej wysokości,</w:t>
      </w:r>
    </w:p>
    <w:p w:rsidR="0025756A" w:rsidRPr="00794A58" w:rsidRDefault="00794A58">
      <w:pPr>
        <w:pStyle w:val="Akapitzlist"/>
        <w:numPr>
          <w:ilvl w:val="1"/>
          <w:numId w:val="4"/>
        </w:numPr>
        <w:tabs>
          <w:tab w:val="left" w:pos="121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później</w:t>
      </w:r>
      <w:r w:rsidRPr="00794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niż</w:t>
      </w:r>
      <w:r w:rsidRPr="00794A5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</w:t>
      </w:r>
      <w:r w:rsidRPr="00794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4</w:t>
      </w:r>
      <w:r w:rsidRPr="00794A5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dni</w:t>
      </w:r>
      <w:r w:rsidRPr="00794A5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przed</w:t>
      </w:r>
      <w:r w:rsidRPr="00794A5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i</w:t>
      </w:r>
      <w:r w:rsidRPr="00794A5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</w:t>
      </w:r>
      <w:r w:rsidRPr="00794A5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dnia</w:t>
      </w:r>
      <w:r w:rsidRPr="00794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rozpoczęcia</w:t>
      </w:r>
      <w:r w:rsidRPr="00794A5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Kursu</w:t>
      </w:r>
      <w:r w:rsidRPr="00794A5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–</w:t>
      </w:r>
      <w:r w:rsidRPr="00794A5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otrzymuje</w:t>
      </w:r>
      <w:r w:rsidRPr="00794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zwrot</w:t>
      </w:r>
      <w:r w:rsidRPr="00794A5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wniesionej</w:t>
      </w:r>
      <w:r w:rsidRPr="00794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opłaty</w:t>
      </w:r>
    </w:p>
    <w:p w:rsidR="0025756A" w:rsidRPr="00794A58" w:rsidRDefault="00794A58">
      <w:pPr>
        <w:pStyle w:val="Tekstpodstawowy"/>
        <w:spacing w:before="37"/>
        <w:ind w:left="1210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pomniejszonej o 10% tytułem opłaty</w:t>
      </w:r>
      <w:r w:rsidRPr="00794A58">
        <w:rPr>
          <w:rFonts w:asciiTheme="minorHAnsi" w:hAnsiTheme="minorHAnsi" w:cstheme="minorHAnsi"/>
          <w:sz w:val="24"/>
          <w:szCs w:val="24"/>
        </w:rPr>
        <w:t xml:space="preserve"> manipulacyjnej, liczonej od pełnej wysokości należnej opłaty,</w:t>
      </w:r>
    </w:p>
    <w:p w:rsidR="0025756A" w:rsidRPr="00794A58" w:rsidRDefault="00794A58">
      <w:pPr>
        <w:pStyle w:val="Akapitzlist"/>
        <w:numPr>
          <w:ilvl w:val="1"/>
          <w:numId w:val="4"/>
        </w:numPr>
        <w:tabs>
          <w:tab w:val="left" w:pos="1210"/>
        </w:tabs>
        <w:spacing w:before="37" w:line="276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w trakcie trwania Kursu – Uczestnikowi przysługuje zwrot wniesionej opłaty w wysokości proporcjonalnej do czasu zajęć nie zrealizowanych z powodu rezygnacji, pomniejszonej o 10% tytułem opłaty </w:t>
      </w:r>
      <w:r w:rsidRPr="00794A58">
        <w:rPr>
          <w:rFonts w:asciiTheme="minorHAnsi" w:hAnsiTheme="minorHAnsi" w:cstheme="minorHAnsi"/>
          <w:sz w:val="24"/>
          <w:szCs w:val="24"/>
        </w:rPr>
        <w:t>manipulacyjnej, liczonej od pełnej wysokości należnej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opłaty.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4"/>
        </w:tabs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każdym przypadku zwrotu koszty przesyłki bankowej obciążają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Uczestnika.</w:t>
      </w:r>
    </w:p>
    <w:p w:rsidR="0025756A" w:rsidRPr="00794A58" w:rsidRDefault="0025756A">
      <w:pPr>
        <w:jc w:val="both"/>
        <w:rPr>
          <w:rFonts w:asciiTheme="minorHAnsi" w:hAnsiTheme="minorHAnsi" w:cstheme="minorHAnsi"/>
          <w:sz w:val="24"/>
          <w:szCs w:val="24"/>
        </w:rPr>
        <w:sectPr w:rsidR="0025756A" w:rsidRPr="00794A58">
          <w:pgSz w:w="11910" w:h="16840"/>
          <w:pgMar w:top="1360" w:right="1300" w:bottom="280" w:left="1200" w:header="708" w:footer="708" w:gutter="0"/>
          <w:cols w:space="708"/>
        </w:sectPr>
      </w:pP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39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lastRenderedPageBreak/>
        <w:t>Rezygnację uznaje się za skuteczną z momentem pisemnego poinformowania o tym</w:t>
      </w:r>
      <w:r w:rsidRPr="00794A58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Organizatora.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Rezygnacji dokonuje się mailowo pod adresem </w:t>
      </w:r>
      <w:hyperlink r:id="rId6">
        <w:r w:rsidRPr="00794A58">
          <w:rPr>
            <w:rFonts w:asciiTheme="minorHAnsi" w:hAnsiTheme="minorHAnsi" w:cstheme="minorHAnsi"/>
            <w:sz w:val="24"/>
            <w:szCs w:val="24"/>
          </w:rPr>
          <w:t xml:space="preserve">promocja@ump.edu.pl </w:t>
        </w:r>
      </w:hyperlink>
      <w:r w:rsidRPr="00794A58">
        <w:rPr>
          <w:rFonts w:asciiTheme="minorHAnsi" w:hAnsiTheme="minorHAnsi" w:cstheme="minorHAnsi"/>
          <w:sz w:val="24"/>
          <w:szCs w:val="24"/>
        </w:rPr>
        <w:t>lub listownie pod</w:t>
      </w:r>
      <w:r w:rsidRPr="00794A58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adresem:</w:t>
      </w:r>
    </w:p>
    <w:p w:rsidR="0025756A" w:rsidRPr="00794A58" w:rsidRDefault="00794A58">
      <w:pPr>
        <w:pStyle w:val="Tekstpodstawowy"/>
        <w:spacing w:before="37"/>
        <w:ind w:left="21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Dział Promocji i Karier Uniwersytetu Medycznego im. Karola Marcinkowskiego w Poznaniu</w:t>
      </w:r>
    </w:p>
    <w:p w:rsidR="0025756A" w:rsidRPr="00794A58" w:rsidRDefault="00794A58">
      <w:pPr>
        <w:pStyle w:val="Tekstpodstawowy"/>
        <w:spacing w:before="36"/>
        <w:ind w:left="21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ul. Fredry 10, 61-701 Poznań.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Jeś</w:t>
      </w:r>
      <w:r w:rsidRPr="00794A58">
        <w:rPr>
          <w:rFonts w:asciiTheme="minorHAnsi" w:hAnsiTheme="minorHAnsi" w:cstheme="minorHAnsi"/>
          <w:sz w:val="24"/>
          <w:szCs w:val="24"/>
        </w:rPr>
        <w:t>li Uczestnikowi przysługuje zwrot całości lub części wpłaconej opłaty zwracana jest ona</w:t>
      </w:r>
      <w:r w:rsidRPr="00794A5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przelewem</w:t>
      </w:r>
    </w:p>
    <w:p w:rsidR="0025756A" w:rsidRPr="00794A58" w:rsidRDefault="00794A58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bankowym na wskazane pisemnie konto.</w:t>
      </w:r>
    </w:p>
    <w:p w:rsidR="0025756A" w:rsidRPr="00794A58" w:rsidRDefault="0025756A">
      <w:pPr>
        <w:pStyle w:val="Tekstpodstawowy"/>
        <w:spacing w:before="12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526"/>
        </w:tabs>
        <w:ind w:left="525" w:hanging="31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Zobowiązania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Organizatora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before="157" w:line="276" w:lineRule="auto"/>
        <w:ind w:right="114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Każda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grupa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musi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zrealizować</w:t>
      </w:r>
      <w:r w:rsidRPr="00794A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dokładnie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taką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liczbę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godzin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danego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przedmiotu,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jaka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jest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przew</w:t>
      </w:r>
      <w:r w:rsidRPr="00794A58">
        <w:rPr>
          <w:rFonts w:asciiTheme="minorHAnsi" w:hAnsiTheme="minorHAnsi" w:cstheme="minorHAnsi"/>
          <w:sz w:val="24"/>
          <w:szCs w:val="24"/>
        </w:rPr>
        <w:t>idziana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dla Kursu.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Zajęcia odwołane przez Organizatora z powodów losowych są odpracowywane w terminie późniejszym, o czym zainteresowani Uczestnicy są informowani, co najmniej z tygodniowym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wyprzedzeniem.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zobowiązuje się do zapewnienia bezpiecznych i higienicznych warunków do</w:t>
      </w:r>
      <w:r w:rsidRPr="00794A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nauki.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before="36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zobowiązuje się do ubezpieczenia Uczestników Kursu w ramach ubezpieczenia</w:t>
      </w:r>
      <w:r w:rsidRPr="00794A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NNW.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before="38" w:line="276" w:lineRule="auto"/>
        <w:ind w:right="125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zapewnia i gwarantuje dostęp do materiałów laboratoryjnych, odczynników oraz (gdzie jest to wymagane) środków ochrony rąk, twarzy, oczu i dróg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oddechowych.</w:t>
      </w:r>
    </w:p>
    <w:p w:rsidR="0025756A" w:rsidRPr="00794A58" w:rsidRDefault="0025756A">
      <w:pPr>
        <w:pStyle w:val="Tekstpodstawowy"/>
        <w:spacing w:before="12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577"/>
        </w:tabs>
        <w:ind w:left="576" w:hanging="361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Postanowienia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końcowe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4"/>
        </w:tabs>
        <w:spacing w:before="157" w:line="276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Wszelkie zastrzeżenia i nieprawidłowości dotyczące organizacji Ku</w:t>
      </w:r>
      <w:r w:rsidRPr="00794A58">
        <w:rPr>
          <w:rFonts w:asciiTheme="minorHAnsi" w:hAnsiTheme="minorHAnsi" w:cstheme="minorHAnsi"/>
          <w:sz w:val="24"/>
          <w:szCs w:val="24"/>
        </w:rPr>
        <w:t>rsu powinny być niezwłocznie zgłaszane Organizatorowi. Organizator zobowiązuje się do rozwiązania ewentualnych problemów, po otrzymaniu pisemnego wniosku podpisanego przez zainteresowane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osoby.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4"/>
        </w:tabs>
        <w:spacing w:line="276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Nieprzestrzeganie któregokolwiek z postanowień niniejszego Reg</w:t>
      </w:r>
      <w:r w:rsidRPr="00794A58">
        <w:rPr>
          <w:rFonts w:asciiTheme="minorHAnsi" w:hAnsiTheme="minorHAnsi" w:cstheme="minorHAnsi"/>
          <w:sz w:val="24"/>
          <w:szCs w:val="24"/>
        </w:rPr>
        <w:t>ulaminu przez Uczestnika Kursu będzie skutkować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pisemnym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upomnieniem,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a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przypadku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dalszego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niestosowania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się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nich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może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spowodować wykreślenie Uczestnika z Kursu.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4"/>
        </w:tabs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przypadku uczestnictwa w Kursie osoby niepełnoletniej konieczna jest pisemna zgoda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rodz</w:t>
      </w:r>
      <w:r w:rsidRPr="00794A58">
        <w:rPr>
          <w:rFonts w:asciiTheme="minorHAnsi" w:hAnsiTheme="minorHAnsi" w:cstheme="minorHAnsi"/>
          <w:sz w:val="24"/>
          <w:szCs w:val="24"/>
        </w:rPr>
        <w:t>ica/opiekuna</w:t>
      </w:r>
    </w:p>
    <w:p w:rsidR="0025756A" w:rsidRPr="00794A58" w:rsidRDefault="00794A58">
      <w:pPr>
        <w:pStyle w:val="Tekstpodstawowy"/>
        <w:spacing w:before="3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prawnego.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Regulamin niniejszy obowiązuje od dnia 01.01.2024</w:t>
      </w:r>
      <w:r w:rsidRPr="00794A5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Tekstpodstawowy"/>
        <w:spacing w:before="4"/>
        <w:ind w:left="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148590</wp:posOffset>
                </wp:positionV>
                <wp:extent cx="30264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6410" cy="1270"/>
                        </a:xfrm>
                        <a:custGeom>
                          <a:avLst/>
                          <a:gdLst>
                            <a:gd name="T0" fmla="+- 0 5665 5665"/>
                            <a:gd name="T1" fmla="*/ T0 w 4766"/>
                            <a:gd name="T2" fmla="+- 0 10430 5665"/>
                            <a:gd name="T3" fmla="*/ T2 w 4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6">
                              <a:moveTo>
                                <a:pt x="0" y="0"/>
                              </a:moveTo>
                              <a:lnTo>
                                <a:pt x="4765" y="0"/>
                              </a:lnTo>
                            </a:path>
                          </a:pathLst>
                        </a:custGeom>
                        <a:noFill/>
                        <a:ln w="846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1EA8" id="Freeform 2" o:spid="_x0000_s1026" style="position:absolute;margin-left:283.25pt;margin-top:11.7pt;width:238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" path="m,l4765,e" filled="f" strokeweight=".23503mm">
                <v:stroke dashstyle="3 1"/>
                <v:path arrowok="t" o:connecttype="custom" o:connectlocs="0,0;3025775,0" o:connectangles="0,0"/>
                <w10:wrap type="topAndBottom" anchorx="page"/>
              </v:shape>
            </w:pict>
          </mc:Fallback>
        </mc:AlternateContent>
      </w:r>
    </w:p>
    <w:p w:rsidR="0025756A" w:rsidRPr="00794A58" w:rsidRDefault="00794A58">
      <w:pPr>
        <w:spacing w:before="103"/>
        <w:ind w:left="4465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data oraz czytelny podpis Uczestnika (jeśli jest pełnoletni/a) lub opiekuna</w:t>
      </w:r>
    </w:p>
    <w:p w:rsidR="0025756A" w:rsidRPr="00794A58" w:rsidRDefault="0025756A">
      <w:pPr>
        <w:rPr>
          <w:rFonts w:asciiTheme="minorHAnsi" w:hAnsiTheme="minorHAnsi" w:cstheme="minorHAnsi"/>
          <w:sz w:val="24"/>
          <w:szCs w:val="24"/>
        </w:rPr>
        <w:sectPr w:rsidR="0025756A" w:rsidRPr="00794A58">
          <w:pgSz w:w="11910" w:h="16840"/>
          <w:pgMar w:top="1360" w:right="1300" w:bottom="280" w:left="1200" w:header="708" w:footer="708" w:gutter="0"/>
          <w:cols w:space="708"/>
        </w:sectPr>
      </w:pPr>
    </w:p>
    <w:p w:rsidR="0025756A" w:rsidRPr="00794A58" w:rsidRDefault="0025756A" w:rsidP="00794A58">
      <w:pPr>
        <w:spacing w:before="34"/>
        <w:ind w:left="216"/>
        <w:rPr>
          <w:rFonts w:asciiTheme="minorHAnsi" w:hAnsiTheme="minorHAnsi" w:cstheme="minorHAnsi"/>
          <w:sz w:val="24"/>
          <w:szCs w:val="24"/>
        </w:rPr>
      </w:pPr>
    </w:p>
    <w:sectPr w:rsidR="0025756A" w:rsidRPr="00794A58">
      <w:pgSz w:w="11910" w:h="16840"/>
      <w:pgMar w:top="136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9A9"/>
    <w:multiLevelType w:val="hybridMultilevel"/>
    <w:tmpl w:val="518AAC12"/>
    <w:lvl w:ilvl="0" w:tplc="CFF6B3DC">
      <w:start w:val="1"/>
      <w:numFmt w:val="decimal"/>
      <w:lvlText w:val="%1."/>
      <w:lvlJc w:val="left"/>
      <w:pPr>
        <w:ind w:left="643" w:hanging="437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B3EE5A5E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5B4020FA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8BE413FA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C74C44B4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217E648E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FD88D2FE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0144F4EC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A15CCBA6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1" w15:restartNumberingAfterBreak="0">
    <w:nsid w:val="07655FBA"/>
    <w:multiLevelType w:val="hybridMultilevel"/>
    <w:tmpl w:val="71B84482"/>
    <w:lvl w:ilvl="0" w:tplc="7AF0BFCC">
      <w:start w:val="1"/>
      <w:numFmt w:val="decimal"/>
      <w:lvlText w:val="%1."/>
      <w:lvlJc w:val="left"/>
      <w:pPr>
        <w:ind w:left="434" w:hanging="219"/>
        <w:jc w:val="left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AC5E0E60">
      <w:numFmt w:val="bullet"/>
      <w:lvlText w:val="•"/>
      <w:lvlJc w:val="left"/>
      <w:pPr>
        <w:ind w:left="1336" w:hanging="219"/>
      </w:pPr>
      <w:rPr>
        <w:rFonts w:hint="default"/>
        <w:lang w:val="pl-PL" w:eastAsia="en-US" w:bidi="ar-SA"/>
      </w:rPr>
    </w:lvl>
    <w:lvl w:ilvl="2" w:tplc="C298CE94">
      <w:numFmt w:val="bullet"/>
      <w:lvlText w:val="•"/>
      <w:lvlJc w:val="left"/>
      <w:pPr>
        <w:ind w:left="2233" w:hanging="219"/>
      </w:pPr>
      <w:rPr>
        <w:rFonts w:hint="default"/>
        <w:lang w:val="pl-PL" w:eastAsia="en-US" w:bidi="ar-SA"/>
      </w:rPr>
    </w:lvl>
    <w:lvl w:ilvl="3" w:tplc="C400BF8A">
      <w:numFmt w:val="bullet"/>
      <w:lvlText w:val="•"/>
      <w:lvlJc w:val="left"/>
      <w:pPr>
        <w:ind w:left="3129" w:hanging="219"/>
      </w:pPr>
      <w:rPr>
        <w:rFonts w:hint="default"/>
        <w:lang w:val="pl-PL" w:eastAsia="en-US" w:bidi="ar-SA"/>
      </w:rPr>
    </w:lvl>
    <w:lvl w:ilvl="4" w:tplc="A69063DE">
      <w:numFmt w:val="bullet"/>
      <w:lvlText w:val="•"/>
      <w:lvlJc w:val="left"/>
      <w:pPr>
        <w:ind w:left="4026" w:hanging="219"/>
      </w:pPr>
      <w:rPr>
        <w:rFonts w:hint="default"/>
        <w:lang w:val="pl-PL" w:eastAsia="en-US" w:bidi="ar-SA"/>
      </w:rPr>
    </w:lvl>
    <w:lvl w:ilvl="5" w:tplc="BA4A30F0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B298EFA2">
      <w:numFmt w:val="bullet"/>
      <w:lvlText w:val="•"/>
      <w:lvlJc w:val="left"/>
      <w:pPr>
        <w:ind w:left="5819" w:hanging="219"/>
      </w:pPr>
      <w:rPr>
        <w:rFonts w:hint="default"/>
        <w:lang w:val="pl-PL" w:eastAsia="en-US" w:bidi="ar-SA"/>
      </w:rPr>
    </w:lvl>
    <w:lvl w:ilvl="7" w:tplc="B55CFB82">
      <w:numFmt w:val="bullet"/>
      <w:lvlText w:val="•"/>
      <w:lvlJc w:val="left"/>
      <w:pPr>
        <w:ind w:left="6716" w:hanging="219"/>
      </w:pPr>
      <w:rPr>
        <w:rFonts w:hint="default"/>
        <w:lang w:val="pl-PL" w:eastAsia="en-US" w:bidi="ar-SA"/>
      </w:rPr>
    </w:lvl>
    <w:lvl w:ilvl="8" w:tplc="65F04548">
      <w:numFmt w:val="bullet"/>
      <w:lvlText w:val="•"/>
      <w:lvlJc w:val="left"/>
      <w:pPr>
        <w:ind w:left="7613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0FEF66CE"/>
    <w:multiLevelType w:val="hybridMultilevel"/>
    <w:tmpl w:val="8F74E8D6"/>
    <w:lvl w:ilvl="0" w:tplc="FE606194">
      <w:start w:val="1"/>
      <w:numFmt w:val="lowerLetter"/>
      <w:lvlText w:val="%1)"/>
      <w:lvlJc w:val="left"/>
      <w:pPr>
        <w:ind w:left="1210" w:hanging="272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E758A2B0">
      <w:numFmt w:val="bullet"/>
      <w:lvlText w:val="•"/>
      <w:lvlJc w:val="left"/>
      <w:pPr>
        <w:ind w:left="2038" w:hanging="272"/>
      </w:pPr>
      <w:rPr>
        <w:rFonts w:hint="default"/>
        <w:lang w:val="pl-PL" w:eastAsia="en-US" w:bidi="ar-SA"/>
      </w:rPr>
    </w:lvl>
    <w:lvl w:ilvl="2" w:tplc="E8B614D4">
      <w:numFmt w:val="bullet"/>
      <w:lvlText w:val="•"/>
      <w:lvlJc w:val="left"/>
      <w:pPr>
        <w:ind w:left="2857" w:hanging="272"/>
      </w:pPr>
      <w:rPr>
        <w:rFonts w:hint="default"/>
        <w:lang w:val="pl-PL" w:eastAsia="en-US" w:bidi="ar-SA"/>
      </w:rPr>
    </w:lvl>
    <w:lvl w:ilvl="3" w:tplc="6B4A72F2">
      <w:numFmt w:val="bullet"/>
      <w:lvlText w:val="•"/>
      <w:lvlJc w:val="left"/>
      <w:pPr>
        <w:ind w:left="3675" w:hanging="272"/>
      </w:pPr>
      <w:rPr>
        <w:rFonts w:hint="default"/>
        <w:lang w:val="pl-PL" w:eastAsia="en-US" w:bidi="ar-SA"/>
      </w:rPr>
    </w:lvl>
    <w:lvl w:ilvl="4" w:tplc="431036C0">
      <w:numFmt w:val="bullet"/>
      <w:lvlText w:val="•"/>
      <w:lvlJc w:val="left"/>
      <w:pPr>
        <w:ind w:left="4494" w:hanging="272"/>
      </w:pPr>
      <w:rPr>
        <w:rFonts w:hint="default"/>
        <w:lang w:val="pl-PL" w:eastAsia="en-US" w:bidi="ar-SA"/>
      </w:rPr>
    </w:lvl>
    <w:lvl w:ilvl="5" w:tplc="B6D48D9E">
      <w:numFmt w:val="bullet"/>
      <w:lvlText w:val="•"/>
      <w:lvlJc w:val="left"/>
      <w:pPr>
        <w:ind w:left="5313" w:hanging="272"/>
      </w:pPr>
      <w:rPr>
        <w:rFonts w:hint="default"/>
        <w:lang w:val="pl-PL" w:eastAsia="en-US" w:bidi="ar-SA"/>
      </w:rPr>
    </w:lvl>
    <w:lvl w:ilvl="6" w:tplc="57FEFCC8">
      <w:numFmt w:val="bullet"/>
      <w:lvlText w:val="•"/>
      <w:lvlJc w:val="left"/>
      <w:pPr>
        <w:ind w:left="6131" w:hanging="272"/>
      </w:pPr>
      <w:rPr>
        <w:rFonts w:hint="default"/>
        <w:lang w:val="pl-PL" w:eastAsia="en-US" w:bidi="ar-SA"/>
      </w:rPr>
    </w:lvl>
    <w:lvl w:ilvl="7" w:tplc="443AC97E">
      <w:numFmt w:val="bullet"/>
      <w:lvlText w:val="•"/>
      <w:lvlJc w:val="left"/>
      <w:pPr>
        <w:ind w:left="6950" w:hanging="272"/>
      </w:pPr>
      <w:rPr>
        <w:rFonts w:hint="default"/>
        <w:lang w:val="pl-PL" w:eastAsia="en-US" w:bidi="ar-SA"/>
      </w:rPr>
    </w:lvl>
    <w:lvl w:ilvl="8" w:tplc="665429F4">
      <w:numFmt w:val="bullet"/>
      <w:lvlText w:val="•"/>
      <w:lvlJc w:val="left"/>
      <w:pPr>
        <w:ind w:left="7769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15435291"/>
    <w:multiLevelType w:val="hybridMultilevel"/>
    <w:tmpl w:val="B04CF4DE"/>
    <w:lvl w:ilvl="0" w:tplc="A8E83C2A">
      <w:start w:val="1"/>
      <w:numFmt w:val="upperRoman"/>
      <w:lvlText w:val="%1."/>
      <w:lvlJc w:val="left"/>
      <w:pPr>
        <w:ind w:left="362" w:hanging="147"/>
        <w:jc w:val="left"/>
      </w:pPr>
      <w:rPr>
        <w:rFonts w:ascii="Carlito" w:eastAsia="Carlito" w:hAnsi="Carlito" w:cs="Carlito" w:hint="default"/>
        <w:w w:val="99"/>
        <w:sz w:val="20"/>
        <w:szCs w:val="20"/>
        <w:u w:val="single" w:color="000000"/>
        <w:lang w:val="pl-PL" w:eastAsia="en-US" w:bidi="ar-SA"/>
      </w:rPr>
    </w:lvl>
    <w:lvl w:ilvl="1" w:tplc="6EEA81E4">
      <w:start w:val="1"/>
      <w:numFmt w:val="decimal"/>
      <w:lvlText w:val="%2."/>
      <w:lvlJc w:val="left"/>
      <w:pPr>
        <w:ind w:left="643" w:hanging="286"/>
        <w:jc w:val="righ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8DC2ED4C">
      <w:start w:val="1"/>
      <w:numFmt w:val="lowerLetter"/>
      <w:lvlText w:val="%3."/>
      <w:lvlJc w:val="left"/>
      <w:pPr>
        <w:ind w:left="1210" w:hanging="286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4036ACE2">
      <w:numFmt w:val="bullet"/>
      <w:lvlText w:val="•"/>
      <w:lvlJc w:val="left"/>
      <w:pPr>
        <w:ind w:left="2243" w:hanging="286"/>
      </w:pPr>
      <w:rPr>
        <w:rFonts w:hint="default"/>
        <w:lang w:val="pl-PL" w:eastAsia="en-US" w:bidi="ar-SA"/>
      </w:rPr>
    </w:lvl>
    <w:lvl w:ilvl="4" w:tplc="F4B461EC">
      <w:numFmt w:val="bullet"/>
      <w:lvlText w:val="•"/>
      <w:lvlJc w:val="left"/>
      <w:pPr>
        <w:ind w:left="3266" w:hanging="286"/>
      </w:pPr>
      <w:rPr>
        <w:rFonts w:hint="default"/>
        <w:lang w:val="pl-PL" w:eastAsia="en-US" w:bidi="ar-SA"/>
      </w:rPr>
    </w:lvl>
    <w:lvl w:ilvl="5" w:tplc="36DE616A">
      <w:numFmt w:val="bullet"/>
      <w:lvlText w:val="•"/>
      <w:lvlJc w:val="left"/>
      <w:pPr>
        <w:ind w:left="4289" w:hanging="286"/>
      </w:pPr>
      <w:rPr>
        <w:rFonts w:hint="default"/>
        <w:lang w:val="pl-PL" w:eastAsia="en-US" w:bidi="ar-SA"/>
      </w:rPr>
    </w:lvl>
    <w:lvl w:ilvl="6" w:tplc="B3EAB846">
      <w:numFmt w:val="bullet"/>
      <w:lvlText w:val="•"/>
      <w:lvlJc w:val="left"/>
      <w:pPr>
        <w:ind w:left="5313" w:hanging="286"/>
      </w:pPr>
      <w:rPr>
        <w:rFonts w:hint="default"/>
        <w:lang w:val="pl-PL" w:eastAsia="en-US" w:bidi="ar-SA"/>
      </w:rPr>
    </w:lvl>
    <w:lvl w:ilvl="7" w:tplc="EA485344">
      <w:numFmt w:val="bullet"/>
      <w:lvlText w:val="•"/>
      <w:lvlJc w:val="left"/>
      <w:pPr>
        <w:ind w:left="6336" w:hanging="286"/>
      </w:pPr>
      <w:rPr>
        <w:rFonts w:hint="default"/>
        <w:lang w:val="pl-PL" w:eastAsia="en-US" w:bidi="ar-SA"/>
      </w:rPr>
    </w:lvl>
    <w:lvl w:ilvl="8" w:tplc="E780CC3A">
      <w:numFmt w:val="bullet"/>
      <w:lvlText w:val="•"/>
      <w:lvlJc w:val="left"/>
      <w:pPr>
        <w:ind w:left="7359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D0E2722"/>
    <w:multiLevelType w:val="hybridMultilevel"/>
    <w:tmpl w:val="EF949498"/>
    <w:lvl w:ilvl="0" w:tplc="1874944C">
      <w:start w:val="1"/>
      <w:numFmt w:val="decimal"/>
      <w:lvlText w:val="%1."/>
      <w:lvlJc w:val="left"/>
      <w:pPr>
        <w:ind w:left="643" w:hanging="437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1628B0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71904616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170223DA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C6B45E88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1C72AC88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7D00C642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8424C95C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644A0846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5" w15:restartNumberingAfterBreak="0">
    <w:nsid w:val="3D896F14"/>
    <w:multiLevelType w:val="hybridMultilevel"/>
    <w:tmpl w:val="2D6631B4"/>
    <w:lvl w:ilvl="0" w:tplc="11E615F4">
      <w:start w:val="1"/>
      <w:numFmt w:val="decimal"/>
      <w:lvlText w:val="%1."/>
      <w:lvlJc w:val="left"/>
      <w:pPr>
        <w:ind w:left="643" w:hanging="437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9BA8F672">
      <w:start w:val="1"/>
      <w:numFmt w:val="lowerLetter"/>
      <w:lvlText w:val="%2)"/>
      <w:lvlJc w:val="left"/>
      <w:pPr>
        <w:ind w:left="1210" w:hanging="286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2" w:tplc="068225BE">
      <w:numFmt w:val="bullet"/>
      <w:lvlText w:val="•"/>
      <w:lvlJc w:val="left"/>
      <w:pPr>
        <w:ind w:left="2129" w:hanging="286"/>
      </w:pPr>
      <w:rPr>
        <w:rFonts w:hint="default"/>
        <w:lang w:val="pl-PL" w:eastAsia="en-US" w:bidi="ar-SA"/>
      </w:rPr>
    </w:lvl>
    <w:lvl w:ilvl="3" w:tplc="509E49E4">
      <w:numFmt w:val="bullet"/>
      <w:lvlText w:val="•"/>
      <w:lvlJc w:val="left"/>
      <w:pPr>
        <w:ind w:left="3039" w:hanging="286"/>
      </w:pPr>
      <w:rPr>
        <w:rFonts w:hint="default"/>
        <w:lang w:val="pl-PL" w:eastAsia="en-US" w:bidi="ar-SA"/>
      </w:rPr>
    </w:lvl>
    <w:lvl w:ilvl="4" w:tplc="3CB8E010">
      <w:numFmt w:val="bullet"/>
      <w:lvlText w:val="•"/>
      <w:lvlJc w:val="left"/>
      <w:pPr>
        <w:ind w:left="3948" w:hanging="286"/>
      </w:pPr>
      <w:rPr>
        <w:rFonts w:hint="default"/>
        <w:lang w:val="pl-PL" w:eastAsia="en-US" w:bidi="ar-SA"/>
      </w:rPr>
    </w:lvl>
    <w:lvl w:ilvl="5" w:tplc="62CA608E">
      <w:numFmt w:val="bullet"/>
      <w:lvlText w:val="•"/>
      <w:lvlJc w:val="left"/>
      <w:pPr>
        <w:ind w:left="4858" w:hanging="286"/>
      </w:pPr>
      <w:rPr>
        <w:rFonts w:hint="default"/>
        <w:lang w:val="pl-PL" w:eastAsia="en-US" w:bidi="ar-SA"/>
      </w:rPr>
    </w:lvl>
    <w:lvl w:ilvl="6" w:tplc="BEF66CC0">
      <w:numFmt w:val="bullet"/>
      <w:lvlText w:val="•"/>
      <w:lvlJc w:val="left"/>
      <w:pPr>
        <w:ind w:left="5768" w:hanging="286"/>
      </w:pPr>
      <w:rPr>
        <w:rFonts w:hint="default"/>
        <w:lang w:val="pl-PL" w:eastAsia="en-US" w:bidi="ar-SA"/>
      </w:rPr>
    </w:lvl>
    <w:lvl w:ilvl="7" w:tplc="7122923C">
      <w:numFmt w:val="bullet"/>
      <w:lvlText w:val="•"/>
      <w:lvlJc w:val="left"/>
      <w:pPr>
        <w:ind w:left="6677" w:hanging="286"/>
      </w:pPr>
      <w:rPr>
        <w:rFonts w:hint="default"/>
        <w:lang w:val="pl-PL" w:eastAsia="en-US" w:bidi="ar-SA"/>
      </w:rPr>
    </w:lvl>
    <w:lvl w:ilvl="8" w:tplc="B19090C0">
      <w:numFmt w:val="bullet"/>
      <w:lvlText w:val="•"/>
      <w:lvlJc w:val="left"/>
      <w:pPr>
        <w:ind w:left="7587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5B894F43"/>
    <w:multiLevelType w:val="hybridMultilevel"/>
    <w:tmpl w:val="189EAADC"/>
    <w:lvl w:ilvl="0" w:tplc="5E602484">
      <w:start w:val="1"/>
      <w:numFmt w:val="decimal"/>
      <w:lvlText w:val="%1."/>
      <w:lvlJc w:val="left"/>
      <w:pPr>
        <w:ind w:left="643" w:hanging="437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4D1C9C96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C4883FFA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DACC705E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66F07596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86B2D95C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44BE8AA0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A112C238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80A6DA3C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7" w15:restartNumberingAfterBreak="0">
    <w:nsid w:val="626D4147"/>
    <w:multiLevelType w:val="hybridMultilevel"/>
    <w:tmpl w:val="E6EC8BC2"/>
    <w:lvl w:ilvl="0" w:tplc="09BCDD88">
      <w:start w:val="1"/>
      <w:numFmt w:val="decimal"/>
      <w:lvlText w:val="%1."/>
      <w:lvlJc w:val="left"/>
      <w:pPr>
        <w:ind w:left="643" w:hanging="437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A04F8C6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75BADD68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984637E8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071C3714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514AF05C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9C7CAF7A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5F42BE7E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88E07282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8" w15:restartNumberingAfterBreak="0">
    <w:nsid w:val="69AD68B5"/>
    <w:multiLevelType w:val="hybridMultilevel"/>
    <w:tmpl w:val="4710879A"/>
    <w:lvl w:ilvl="0" w:tplc="AA7CD062">
      <w:start w:val="1"/>
      <w:numFmt w:val="decimal"/>
      <w:lvlText w:val="%1."/>
      <w:lvlJc w:val="left"/>
      <w:pPr>
        <w:ind w:left="643" w:hanging="437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C1B0252C">
      <w:start w:val="1"/>
      <w:numFmt w:val="lowerLetter"/>
      <w:lvlText w:val="%2)"/>
      <w:lvlJc w:val="left"/>
      <w:pPr>
        <w:ind w:left="1210" w:hanging="255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2" w:tplc="96885530">
      <w:numFmt w:val="bullet"/>
      <w:lvlText w:val="•"/>
      <w:lvlJc w:val="left"/>
      <w:pPr>
        <w:ind w:left="2129" w:hanging="255"/>
      </w:pPr>
      <w:rPr>
        <w:rFonts w:hint="default"/>
        <w:lang w:val="pl-PL" w:eastAsia="en-US" w:bidi="ar-SA"/>
      </w:rPr>
    </w:lvl>
    <w:lvl w:ilvl="3" w:tplc="94760E02">
      <w:numFmt w:val="bullet"/>
      <w:lvlText w:val="•"/>
      <w:lvlJc w:val="left"/>
      <w:pPr>
        <w:ind w:left="3039" w:hanging="255"/>
      </w:pPr>
      <w:rPr>
        <w:rFonts w:hint="default"/>
        <w:lang w:val="pl-PL" w:eastAsia="en-US" w:bidi="ar-SA"/>
      </w:rPr>
    </w:lvl>
    <w:lvl w:ilvl="4" w:tplc="D1C657EA">
      <w:numFmt w:val="bullet"/>
      <w:lvlText w:val="•"/>
      <w:lvlJc w:val="left"/>
      <w:pPr>
        <w:ind w:left="3948" w:hanging="255"/>
      </w:pPr>
      <w:rPr>
        <w:rFonts w:hint="default"/>
        <w:lang w:val="pl-PL" w:eastAsia="en-US" w:bidi="ar-SA"/>
      </w:rPr>
    </w:lvl>
    <w:lvl w:ilvl="5" w:tplc="38B28790">
      <w:numFmt w:val="bullet"/>
      <w:lvlText w:val="•"/>
      <w:lvlJc w:val="left"/>
      <w:pPr>
        <w:ind w:left="4858" w:hanging="255"/>
      </w:pPr>
      <w:rPr>
        <w:rFonts w:hint="default"/>
        <w:lang w:val="pl-PL" w:eastAsia="en-US" w:bidi="ar-SA"/>
      </w:rPr>
    </w:lvl>
    <w:lvl w:ilvl="6" w:tplc="131A4AC0">
      <w:numFmt w:val="bullet"/>
      <w:lvlText w:val="•"/>
      <w:lvlJc w:val="left"/>
      <w:pPr>
        <w:ind w:left="5768" w:hanging="255"/>
      </w:pPr>
      <w:rPr>
        <w:rFonts w:hint="default"/>
        <w:lang w:val="pl-PL" w:eastAsia="en-US" w:bidi="ar-SA"/>
      </w:rPr>
    </w:lvl>
    <w:lvl w:ilvl="7" w:tplc="FCE20154">
      <w:numFmt w:val="bullet"/>
      <w:lvlText w:val="•"/>
      <w:lvlJc w:val="left"/>
      <w:pPr>
        <w:ind w:left="6677" w:hanging="255"/>
      </w:pPr>
      <w:rPr>
        <w:rFonts w:hint="default"/>
        <w:lang w:val="pl-PL" w:eastAsia="en-US" w:bidi="ar-SA"/>
      </w:rPr>
    </w:lvl>
    <w:lvl w:ilvl="8" w:tplc="4844E32C">
      <w:numFmt w:val="bullet"/>
      <w:lvlText w:val="•"/>
      <w:lvlJc w:val="left"/>
      <w:pPr>
        <w:ind w:left="7587" w:hanging="255"/>
      </w:pPr>
      <w:rPr>
        <w:rFonts w:hint="default"/>
        <w:lang w:val="pl-PL" w:eastAsia="en-US" w:bidi="ar-SA"/>
      </w:rPr>
    </w:lvl>
  </w:abstractNum>
  <w:abstractNum w:abstractNumId="9" w15:restartNumberingAfterBreak="0">
    <w:nsid w:val="6ADB1EC8"/>
    <w:multiLevelType w:val="hybridMultilevel"/>
    <w:tmpl w:val="4A587C7E"/>
    <w:lvl w:ilvl="0" w:tplc="5FFE12C8">
      <w:start w:val="1"/>
      <w:numFmt w:val="decimal"/>
      <w:lvlText w:val="%1."/>
      <w:lvlJc w:val="left"/>
      <w:pPr>
        <w:ind w:left="643" w:hanging="437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ECBA60E0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F99803D8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F0CC4A04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E968CAFC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DDB4F7B2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F2B499C0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ED6C0D74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7D56E156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A"/>
    <w:rsid w:val="0025756A"/>
    <w:rsid w:val="007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56FF"/>
  <w15:docId w15:val="{303690D4-BC52-47E7-85E1-AA33C27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before="2"/>
      <w:ind w:left="1030" w:right="93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34" w:hanging="219"/>
      <w:outlineLvl w:val="1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4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43" w:hanging="438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4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A58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ump.edu.pl" TargetMode="External"/><Relationship Id="rId5" Type="http://schemas.openxmlformats.org/officeDocument/2006/relationships/hyperlink" Target="http://olimpiadabiologiczna.ump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Bazan</dc:creator>
  <cp:lastModifiedBy>Dominika Bazan</cp:lastModifiedBy>
  <cp:revision>2</cp:revision>
  <cp:lastPrinted>2023-12-04T10:58:00Z</cp:lastPrinted>
  <dcterms:created xsi:type="dcterms:W3CDTF">2023-12-04T10:58:00Z</dcterms:created>
  <dcterms:modified xsi:type="dcterms:W3CDTF">2023-12-04T10:58:00Z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2023-12-04T00:00:00Z</vt:filetime>
  </property>
</Properties>
</file>