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FE" w:rsidRPr="00F40FFE" w:rsidRDefault="00F40FFE" w:rsidP="00F40FFE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Cs/>
        </w:rPr>
      </w:pPr>
      <w:bookmarkStart w:id="0" w:name="_GoBack"/>
      <w:bookmarkEnd w:id="0"/>
      <w:r w:rsidRPr="00F40FFE">
        <w:rPr>
          <w:rFonts w:asciiTheme="minorHAnsi" w:hAnsiTheme="minorHAnsi"/>
          <w:bCs/>
        </w:rPr>
        <w:t xml:space="preserve">Zajęcia z Diagnostyki laboratoryjnej odbywają się w I semestrze I roku 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studiów magisterskich w ilości 45 godzin.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2.</w:t>
      </w:r>
      <w:r w:rsidRPr="0036010D">
        <w:rPr>
          <w:rFonts w:asciiTheme="minorHAnsi" w:hAnsiTheme="minorHAnsi"/>
          <w:bCs/>
        </w:rPr>
        <w:tab/>
        <w:t>Seminaria 1 i 2 odbywają się w piątki w godz. 8</w:t>
      </w:r>
      <w:r w:rsidRPr="0036010D">
        <w:rPr>
          <w:rFonts w:asciiTheme="minorHAnsi" w:hAnsiTheme="minorHAnsi"/>
          <w:bCs/>
          <w:vertAlign w:val="superscript"/>
        </w:rPr>
        <w:t>00</w:t>
      </w:r>
      <w:r w:rsidRPr="0036010D">
        <w:rPr>
          <w:rFonts w:asciiTheme="minorHAnsi" w:hAnsiTheme="minorHAnsi"/>
          <w:bCs/>
        </w:rPr>
        <w:t>-10</w:t>
      </w:r>
      <w:r w:rsidRPr="0036010D">
        <w:rPr>
          <w:rFonts w:asciiTheme="minorHAnsi" w:hAnsiTheme="minorHAnsi"/>
          <w:bCs/>
          <w:vertAlign w:val="superscript"/>
        </w:rPr>
        <w:t>15</w:t>
      </w:r>
      <w:r w:rsidRPr="0036010D">
        <w:rPr>
          <w:rFonts w:asciiTheme="minorHAnsi" w:hAnsiTheme="minorHAnsi"/>
          <w:bCs/>
        </w:rPr>
        <w:t xml:space="preserve"> (I grupa) oraz 10</w:t>
      </w:r>
      <w:r w:rsidRPr="0036010D">
        <w:rPr>
          <w:rFonts w:asciiTheme="minorHAnsi" w:hAnsiTheme="minorHAnsi"/>
          <w:bCs/>
          <w:vertAlign w:val="superscript"/>
        </w:rPr>
        <w:t>30</w:t>
      </w:r>
      <w:r w:rsidRPr="0036010D">
        <w:rPr>
          <w:rFonts w:asciiTheme="minorHAnsi" w:hAnsiTheme="minorHAnsi"/>
          <w:bCs/>
        </w:rPr>
        <w:t>-12</w:t>
      </w:r>
      <w:r w:rsidRPr="0036010D">
        <w:rPr>
          <w:rFonts w:asciiTheme="minorHAnsi" w:hAnsiTheme="minorHAnsi"/>
          <w:bCs/>
          <w:vertAlign w:val="superscript"/>
        </w:rPr>
        <w:t>45</w:t>
      </w:r>
      <w:r w:rsidRPr="0036010D">
        <w:rPr>
          <w:rFonts w:asciiTheme="minorHAnsi" w:hAnsiTheme="minorHAnsi"/>
          <w:bCs/>
        </w:rPr>
        <w:t xml:space="preserve"> (II grupa), seminaria 3-13 odbywają się w godzinach 8</w:t>
      </w:r>
      <w:r w:rsidRPr="0036010D">
        <w:rPr>
          <w:rFonts w:asciiTheme="minorHAnsi" w:hAnsiTheme="minorHAnsi"/>
          <w:bCs/>
          <w:vertAlign w:val="superscript"/>
        </w:rPr>
        <w:t>00</w:t>
      </w:r>
      <w:r w:rsidRPr="0036010D">
        <w:rPr>
          <w:rFonts w:asciiTheme="minorHAnsi" w:hAnsiTheme="minorHAnsi"/>
          <w:bCs/>
        </w:rPr>
        <w:t>-8</w:t>
      </w:r>
      <w:r w:rsidRPr="0036010D">
        <w:rPr>
          <w:rFonts w:asciiTheme="minorHAnsi" w:hAnsiTheme="minorHAnsi"/>
          <w:bCs/>
          <w:vertAlign w:val="superscript"/>
        </w:rPr>
        <w:t>45</w:t>
      </w:r>
      <w:r w:rsidRPr="0036010D">
        <w:rPr>
          <w:rFonts w:asciiTheme="minorHAnsi" w:hAnsiTheme="minorHAnsi"/>
          <w:bCs/>
        </w:rPr>
        <w:t xml:space="preserve"> (I grupa) oraz 10</w:t>
      </w:r>
      <w:r w:rsidRPr="0036010D">
        <w:rPr>
          <w:rFonts w:asciiTheme="minorHAnsi" w:hAnsiTheme="minorHAnsi"/>
          <w:bCs/>
          <w:vertAlign w:val="superscript"/>
        </w:rPr>
        <w:t>30</w:t>
      </w:r>
      <w:r w:rsidRPr="0036010D">
        <w:rPr>
          <w:rFonts w:asciiTheme="minorHAnsi" w:hAnsiTheme="minorHAnsi"/>
          <w:bCs/>
        </w:rPr>
        <w:t>-11</w:t>
      </w:r>
      <w:r w:rsidRPr="0036010D">
        <w:rPr>
          <w:rFonts w:asciiTheme="minorHAnsi" w:hAnsiTheme="minorHAnsi"/>
          <w:bCs/>
          <w:vertAlign w:val="superscript"/>
        </w:rPr>
        <w:t>15</w:t>
      </w:r>
      <w:r w:rsidRPr="0036010D">
        <w:rPr>
          <w:rFonts w:asciiTheme="minorHAnsi" w:hAnsiTheme="minorHAnsi"/>
          <w:bCs/>
        </w:rPr>
        <w:t xml:space="preserve"> (II grupa) według podanego harmonogramu zajęć. Ilość seminariów: 20h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3.</w:t>
      </w:r>
      <w:r w:rsidRPr="0036010D">
        <w:rPr>
          <w:rFonts w:asciiTheme="minorHAnsi" w:hAnsiTheme="minorHAnsi"/>
          <w:bCs/>
        </w:rPr>
        <w:tab/>
        <w:t>Ćwiczenia (25 godzin) odbywają się w piątki w godz. 8</w:t>
      </w:r>
      <w:r w:rsidRPr="0036010D">
        <w:rPr>
          <w:rFonts w:asciiTheme="minorHAnsi" w:hAnsiTheme="minorHAnsi"/>
          <w:bCs/>
          <w:vertAlign w:val="superscript"/>
        </w:rPr>
        <w:t>45</w:t>
      </w:r>
      <w:r w:rsidRPr="0036010D">
        <w:rPr>
          <w:rFonts w:asciiTheme="minorHAnsi" w:hAnsiTheme="minorHAnsi"/>
          <w:bCs/>
        </w:rPr>
        <w:t>-10</w:t>
      </w:r>
      <w:r>
        <w:rPr>
          <w:rFonts w:asciiTheme="minorHAnsi" w:hAnsiTheme="minorHAnsi"/>
          <w:bCs/>
          <w:vertAlign w:val="superscript"/>
        </w:rPr>
        <w:t>15</w:t>
      </w:r>
      <w:r w:rsidRPr="0036010D">
        <w:rPr>
          <w:rFonts w:asciiTheme="minorHAnsi" w:hAnsiTheme="minorHAnsi"/>
          <w:bCs/>
        </w:rPr>
        <w:t xml:space="preserve"> (I grupa) oraz 11</w:t>
      </w:r>
      <w:r w:rsidRPr="0036010D">
        <w:rPr>
          <w:rFonts w:asciiTheme="minorHAnsi" w:hAnsiTheme="minorHAnsi"/>
          <w:bCs/>
          <w:vertAlign w:val="superscript"/>
        </w:rPr>
        <w:t>15</w:t>
      </w:r>
      <w:r w:rsidRPr="0036010D">
        <w:rPr>
          <w:rFonts w:asciiTheme="minorHAnsi" w:hAnsiTheme="minorHAnsi"/>
          <w:bCs/>
        </w:rPr>
        <w:t>-12</w:t>
      </w:r>
      <w:r w:rsidRPr="0036010D">
        <w:rPr>
          <w:rFonts w:asciiTheme="minorHAnsi" w:hAnsiTheme="minorHAnsi"/>
          <w:bCs/>
          <w:vertAlign w:val="superscript"/>
        </w:rPr>
        <w:t>45</w:t>
      </w:r>
      <w:r w:rsidRPr="0036010D">
        <w:rPr>
          <w:rFonts w:asciiTheme="minorHAnsi" w:hAnsiTheme="minorHAnsi"/>
          <w:bCs/>
        </w:rPr>
        <w:t xml:space="preserve"> (II grupa) według podanego harmonogramu w Zakładzie Biochemii Klinicznej i Medycyny Laboratoryjnej Katedry Chemii i Biochemii Klinicznej UM, Centrum Biologii Medycznej, ul. Rokietnicka 8.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4.</w:t>
      </w:r>
      <w:r w:rsidRPr="0036010D">
        <w:rPr>
          <w:rFonts w:asciiTheme="minorHAnsi" w:hAnsiTheme="minorHAnsi"/>
          <w:bCs/>
        </w:rPr>
        <w:tab/>
        <w:t>Podczas pierwszych zajęć student otrzymuje szczegółowy program wszystkich seminariów i ćwiczeń z zalec</w:t>
      </w:r>
      <w:r>
        <w:rPr>
          <w:rFonts w:asciiTheme="minorHAnsi" w:hAnsiTheme="minorHAnsi"/>
          <w:bCs/>
        </w:rPr>
        <w:t>a</w:t>
      </w:r>
      <w:r w:rsidRPr="0036010D">
        <w:rPr>
          <w:rFonts w:asciiTheme="minorHAnsi" w:hAnsiTheme="minorHAnsi"/>
          <w:bCs/>
        </w:rPr>
        <w:t>ną literaturą i datami odbywania poszczególnych zajęć.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5.</w:t>
      </w:r>
      <w:r w:rsidRPr="0036010D">
        <w:rPr>
          <w:rFonts w:asciiTheme="minorHAnsi" w:hAnsiTheme="minorHAnsi"/>
          <w:bCs/>
        </w:rPr>
        <w:tab/>
        <w:t>Przed rozpoczęciem zajęć studenci zapoznawani są z regulaminem BHP obowiązującym w laboratorium analitycznym.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6.</w:t>
      </w:r>
      <w:r w:rsidRPr="0036010D">
        <w:rPr>
          <w:rFonts w:asciiTheme="minorHAnsi" w:hAnsiTheme="minorHAnsi"/>
          <w:bCs/>
        </w:rPr>
        <w:tab/>
        <w:t>Zaliczenie zajęć</w:t>
      </w:r>
      <w:r w:rsidR="007C5A24">
        <w:rPr>
          <w:rFonts w:asciiTheme="minorHAnsi" w:hAnsiTheme="minorHAnsi"/>
          <w:bCs/>
        </w:rPr>
        <w:t xml:space="preserve"> </w:t>
      </w:r>
      <w:r w:rsidRPr="0036010D">
        <w:rPr>
          <w:rFonts w:asciiTheme="minorHAnsi" w:hAnsiTheme="minorHAnsi"/>
          <w:bCs/>
        </w:rPr>
        <w:t>: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A/ obe</w:t>
      </w:r>
      <w:r w:rsidR="007C5A24">
        <w:rPr>
          <w:rFonts w:asciiTheme="minorHAnsi" w:hAnsiTheme="minorHAnsi"/>
          <w:bCs/>
        </w:rPr>
        <w:t xml:space="preserve">cność </w:t>
      </w:r>
      <w:r w:rsidR="00341CB5">
        <w:rPr>
          <w:rFonts w:asciiTheme="minorHAnsi" w:hAnsiTheme="minorHAnsi"/>
          <w:bCs/>
        </w:rPr>
        <w:t xml:space="preserve">na wszystkich zajęciach jest </w:t>
      </w:r>
      <w:proofErr w:type="spellStart"/>
      <w:r w:rsidR="00341CB5">
        <w:rPr>
          <w:rFonts w:asciiTheme="minorHAnsi" w:hAnsiTheme="minorHAnsi"/>
          <w:bCs/>
        </w:rPr>
        <w:t>obowiazkowa</w:t>
      </w:r>
      <w:proofErr w:type="spellEnd"/>
    </w:p>
    <w:p w:rsidR="00F40FFE" w:rsidRPr="0036010D" w:rsidRDefault="004A0E4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B/ test</w:t>
      </w:r>
      <w:r w:rsidR="00F40FFE" w:rsidRPr="0036010D">
        <w:rPr>
          <w:rFonts w:asciiTheme="minorHAnsi" w:hAnsiTheme="minorHAnsi"/>
          <w:bCs/>
        </w:rPr>
        <w:t xml:space="preserve"> k</w:t>
      </w:r>
      <w:r>
        <w:rPr>
          <w:rFonts w:asciiTheme="minorHAnsi" w:hAnsiTheme="minorHAnsi"/>
          <w:bCs/>
        </w:rPr>
        <w:t>ońcowy</w:t>
      </w:r>
      <w:r w:rsidR="00F40FFE" w:rsidRPr="0036010D">
        <w:rPr>
          <w:rFonts w:asciiTheme="minorHAnsi" w:hAnsiTheme="minorHAnsi"/>
          <w:bCs/>
        </w:rPr>
        <w:t xml:space="preserve"> (</w:t>
      </w:r>
      <w:r>
        <w:rPr>
          <w:rFonts w:asciiTheme="minorHAnsi" w:hAnsiTheme="minorHAnsi"/>
          <w:bCs/>
        </w:rPr>
        <w:t>30 pytań testowych) obejmuje</w:t>
      </w:r>
      <w:r w:rsidR="00F40FFE" w:rsidRPr="0036010D">
        <w:rPr>
          <w:rFonts w:asciiTheme="minorHAnsi" w:hAnsiTheme="minorHAnsi"/>
          <w:bCs/>
        </w:rPr>
        <w:t xml:space="preserve"> zagadnienia przedstawiane podczas seminari</w:t>
      </w:r>
      <w:r>
        <w:rPr>
          <w:rFonts w:asciiTheme="minorHAnsi" w:hAnsiTheme="minorHAnsi"/>
          <w:bCs/>
        </w:rPr>
        <w:t xml:space="preserve">ów i ćwiczeń. Próg zaliczenia </w:t>
      </w:r>
      <w:r w:rsidR="00F40FFE" w:rsidRPr="0036010D">
        <w:rPr>
          <w:rFonts w:asciiTheme="minorHAnsi" w:hAnsiTheme="minorHAnsi"/>
          <w:bCs/>
        </w:rPr>
        <w:t xml:space="preserve"> 21 pkt</w:t>
      </w:r>
      <w:r w:rsidR="00341CB5">
        <w:rPr>
          <w:rFonts w:asciiTheme="minorHAnsi" w:hAnsiTheme="minorHAnsi"/>
          <w:bCs/>
        </w:rPr>
        <w:t>. tj. 70% poprawnych odpowiedzi</w:t>
      </w:r>
      <w:r>
        <w:rPr>
          <w:rFonts w:asciiTheme="minorHAnsi" w:hAnsiTheme="minorHAnsi"/>
          <w:bCs/>
        </w:rPr>
        <w:t>.</w:t>
      </w: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</w:p>
    <w:p w:rsidR="00F40FFE" w:rsidRPr="0036010D" w:rsidRDefault="00F40FFE" w:rsidP="00F40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/>
          <w:bCs/>
        </w:rPr>
      </w:pPr>
      <w:r w:rsidRPr="0036010D">
        <w:rPr>
          <w:rFonts w:asciiTheme="minorHAnsi" w:hAnsiTheme="minorHAnsi"/>
          <w:bCs/>
        </w:rPr>
        <w:t>7.</w:t>
      </w:r>
      <w:r w:rsidRPr="0036010D">
        <w:rPr>
          <w:rFonts w:asciiTheme="minorHAnsi" w:hAnsiTheme="minorHAnsi"/>
          <w:bCs/>
        </w:rPr>
        <w:tab/>
        <w:t>Termin sprawdzianu końcowego przewidziany jest na osta</w:t>
      </w:r>
      <w:r>
        <w:rPr>
          <w:rFonts w:asciiTheme="minorHAnsi" w:hAnsiTheme="minorHAnsi"/>
          <w:bCs/>
        </w:rPr>
        <w:t>tniej godzinie lekcyjnej dnia 25.01.2019</w:t>
      </w:r>
      <w:r w:rsidRPr="0036010D">
        <w:rPr>
          <w:rFonts w:asciiTheme="minorHAnsi" w:hAnsiTheme="minorHAnsi"/>
          <w:bCs/>
        </w:rPr>
        <w:t xml:space="preserve"> r.</w:t>
      </w:r>
    </w:p>
    <w:p w:rsidR="00222051" w:rsidRDefault="00222051"/>
    <w:sectPr w:rsidR="0022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E7818"/>
    <w:multiLevelType w:val="hybridMultilevel"/>
    <w:tmpl w:val="7A14C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66"/>
    <w:rsid w:val="00222051"/>
    <w:rsid w:val="00341CB5"/>
    <w:rsid w:val="00402C66"/>
    <w:rsid w:val="004A0E4E"/>
    <w:rsid w:val="007C5A24"/>
    <w:rsid w:val="0082544E"/>
    <w:rsid w:val="00F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E103C-9850-48A7-BB66-430293FA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2018-12-12T10:06:00Z</dcterms:created>
  <dcterms:modified xsi:type="dcterms:W3CDTF">2018-12-12T10:06:00Z</dcterms:modified>
</cp:coreProperties>
</file>