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3F4924" w14:textId="77777777" w:rsidR="004D3A00" w:rsidRPr="00D57DA7" w:rsidRDefault="004D3A00" w:rsidP="004D3A00">
      <w:pPr>
        <w:ind w:right="-113"/>
        <w:jc w:val="center"/>
        <w:rPr>
          <w:color w:val="000000" w:themeColor="text1"/>
          <w:sz w:val="20"/>
          <w:szCs w:val="20"/>
        </w:rPr>
      </w:pPr>
      <w:r w:rsidRPr="00D57DA7">
        <w:rPr>
          <w:b/>
          <w:bCs/>
          <w:color w:val="003300"/>
        </w:rPr>
        <w:t xml:space="preserve">PROGRAM </w:t>
      </w:r>
      <w:r w:rsidRPr="00D57DA7">
        <w:rPr>
          <w:b/>
          <w:bCs/>
          <w:color w:val="000000" w:themeColor="text1"/>
        </w:rPr>
        <w:t>NAUCZANIA PRZEDMIOTU/MODUŁU OBOWIĄZKOWEGO</w:t>
      </w:r>
    </w:p>
    <w:p w14:paraId="7CE5AC8A" w14:textId="77777777" w:rsidR="004D3A00" w:rsidRPr="00D57DA7" w:rsidRDefault="004D3A00" w:rsidP="004D3A00">
      <w:pPr>
        <w:spacing w:line="139" w:lineRule="exact"/>
        <w:rPr>
          <w:color w:val="000000" w:themeColor="text1"/>
          <w:u w:val="single"/>
        </w:rPr>
      </w:pPr>
    </w:p>
    <w:p w14:paraId="121913E6" w14:textId="77777777" w:rsidR="004D3A00" w:rsidRPr="00D57DA7" w:rsidRDefault="004D3A00" w:rsidP="004D3A00">
      <w:pPr>
        <w:ind w:right="-113"/>
        <w:jc w:val="center"/>
        <w:rPr>
          <w:b/>
          <w:bCs/>
          <w:color w:val="000000" w:themeColor="text1"/>
        </w:rPr>
      </w:pPr>
      <w:r w:rsidRPr="00D57DA7">
        <w:rPr>
          <w:b/>
          <w:bCs/>
          <w:color w:val="000000" w:themeColor="text1"/>
        </w:rPr>
        <w:t>NA WYDZIALE LEKARSKIM II</w:t>
      </w:r>
    </w:p>
    <w:p w14:paraId="671D0DAF" w14:textId="77777777" w:rsidR="004D3A00" w:rsidRPr="00D57DA7" w:rsidRDefault="004D3A00" w:rsidP="004D3A00">
      <w:pPr>
        <w:ind w:right="-113"/>
        <w:jc w:val="center"/>
        <w:rPr>
          <w:color w:val="000000" w:themeColor="text1"/>
          <w:sz w:val="20"/>
          <w:szCs w:val="20"/>
        </w:rPr>
      </w:pPr>
      <w:r w:rsidRPr="00D57DA7">
        <w:rPr>
          <w:b/>
          <w:bCs/>
          <w:color w:val="000000" w:themeColor="text1"/>
        </w:rPr>
        <w:t xml:space="preserve">NA KIERUNKU LEKARSKIM </w:t>
      </w:r>
      <w:r w:rsidRPr="00D57DA7">
        <w:rPr>
          <w:b/>
          <w:bCs/>
          <w:color w:val="000000" w:themeColor="text1"/>
        </w:rPr>
        <w:softHyphen/>
      </w:r>
      <w:r w:rsidRPr="00D57DA7">
        <w:rPr>
          <w:b/>
          <w:bCs/>
          <w:color w:val="000000" w:themeColor="text1"/>
        </w:rPr>
        <w:softHyphen/>
      </w:r>
      <w:r w:rsidRPr="00D57DA7">
        <w:rPr>
          <w:b/>
          <w:bCs/>
          <w:color w:val="000000" w:themeColor="text1"/>
        </w:rPr>
        <w:softHyphen/>
      </w:r>
    </w:p>
    <w:p w14:paraId="60A2D614" w14:textId="77777777" w:rsidR="004D3A00" w:rsidRPr="00D57DA7" w:rsidRDefault="004D3A00" w:rsidP="004D3A00">
      <w:pPr>
        <w:spacing w:line="137" w:lineRule="exact"/>
        <w:rPr>
          <w:color w:val="000000" w:themeColor="text1"/>
          <w:u w:val="single"/>
        </w:rPr>
      </w:pPr>
    </w:p>
    <w:p w14:paraId="61FB9F7F" w14:textId="0B6BA619" w:rsidR="004D3A00" w:rsidRPr="00D57DA7" w:rsidRDefault="004D3A00" w:rsidP="004D3A00">
      <w:pPr>
        <w:ind w:right="-113"/>
        <w:jc w:val="center"/>
        <w:rPr>
          <w:color w:val="000000" w:themeColor="text1"/>
          <w:sz w:val="20"/>
          <w:szCs w:val="20"/>
        </w:rPr>
      </w:pPr>
      <w:r w:rsidRPr="00D57DA7">
        <w:rPr>
          <w:b/>
          <w:bCs/>
          <w:color w:val="000000" w:themeColor="text1"/>
        </w:rPr>
        <w:t>ROK AKADEMICKI 20</w:t>
      </w:r>
      <w:r w:rsidR="005C7A5F" w:rsidRPr="00D57DA7">
        <w:rPr>
          <w:b/>
          <w:bCs/>
          <w:color w:val="000000" w:themeColor="text1"/>
        </w:rPr>
        <w:t>18/2019</w:t>
      </w:r>
    </w:p>
    <w:p w14:paraId="0D22AA00" w14:textId="77777777" w:rsidR="004D3A00" w:rsidRPr="00D57DA7" w:rsidRDefault="004D3A00" w:rsidP="004D3A00">
      <w:pPr>
        <w:spacing w:line="139" w:lineRule="exact"/>
        <w:rPr>
          <w:color w:val="000000" w:themeColor="text1"/>
          <w:u w:val="single"/>
        </w:rPr>
      </w:pPr>
    </w:p>
    <w:p w14:paraId="05E073D5" w14:textId="0B5FDCD0" w:rsidR="004D3A00" w:rsidRPr="00D57DA7" w:rsidRDefault="004D3A00" w:rsidP="004D3A00">
      <w:pPr>
        <w:ind w:right="-113"/>
        <w:jc w:val="center"/>
        <w:rPr>
          <w:color w:val="000000" w:themeColor="text1"/>
          <w:sz w:val="20"/>
          <w:szCs w:val="20"/>
        </w:rPr>
      </w:pPr>
      <w:r w:rsidRPr="00D57DA7">
        <w:rPr>
          <w:b/>
          <w:bCs/>
          <w:color w:val="000000" w:themeColor="text1"/>
        </w:rPr>
        <w:t>PRZEWODNIK DYDAKTYCZNY dla STUDENTÓW I</w:t>
      </w:r>
      <w:r w:rsidR="005C7A5F" w:rsidRPr="00D57DA7">
        <w:rPr>
          <w:b/>
          <w:bCs/>
          <w:color w:val="000000" w:themeColor="text1"/>
        </w:rPr>
        <w:t>I</w:t>
      </w:r>
      <w:r w:rsidRPr="00D57DA7">
        <w:rPr>
          <w:b/>
          <w:bCs/>
          <w:color w:val="000000" w:themeColor="text1"/>
        </w:rPr>
        <w:t xml:space="preserve"> ROKU STUDIÓW</w:t>
      </w:r>
      <w:r w:rsidR="005C7A5F" w:rsidRPr="00D57DA7">
        <w:rPr>
          <w:b/>
          <w:bCs/>
          <w:color w:val="000000" w:themeColor="text1"/>
        </w:rPr>
        <w:t>, 2</w:t>
      </w:r>
      <w:r w:rsidRPr="00D57DA7">
        <w:rPr>
          <w:b/>
          <w:bCs/>
          <w:color w:val="000000" w:themeColor="text1"/>
        </w:rPr>
        <w:t>. rok nauczania języka angielskiego</w:t>
      </w:r>
    </w:p>
    <w:p w14:paraId="0EC85DD7" w14:textId="77777777" w:rsidR="004D3A00" w:rsidRPr="00D57DA7" w:rsidRDefault="004D3A00" w:rsidP="004D3A00">
      <w:pPr>
        <w:spacing w:line="360" w:lineRule="auto"/>
        <w:rPr>
          <w:b/>
          <w:bCs/>
          <w:color w:val="000000" w:themeColor="text1"/>
        </w:rPr>
      </w:pPr>
    </w:p>
    <w:p w14:paraId="37C4C212" w14:textId="77777777" w:rsidR="004D3A00" w:rsidRPr="00D57DA7" w:rsidRDefault="004D3A00" w:rsidP="004D3A00">
      <w:pPr>
        <w:spacing w:line="360" w:lineRule="auto"/>
        <w:rPr>
          <w:b/>
          <w:bCs/>
          <w:color w:val="000000" w:themeColor="text1"/>
        </w:rPr>
      </w:pPr>
      <w:r w:rsidRPr="00D57DA7">
        <w:rPr>
          <w:b/>
          <w:bCs/>
          <w:color w:val="000000" w:themeColor="text1"/>
        </w:rPr>
        <w:t xml:space="preserve">      1. NAZWA PRZEDMIOTU/MODUŁU : JĘZYK ANGIELSKI</w:t>
      </w:r>
    </w:p>
    <w:p w14:paraId="1255F286" w14:textId="77777777" w:rsidR="004D3A00" w:rsidRPr="00D57DA7" w:rsidRDefault="004D3A00" w:rsidP="004D3A00">
      <w:pPr>
        <w:spacing w:line="360" w:lineRule="auto"/>
        <w:rPr>
          <w:b/>
          <w:bCs/>
          <w:color w:val="000000" w:themeColor="text1"/>
        </w:rPr>
      </w:pPr>
      <w:r w:rsidRPr="00D57DA7">
        <w:rPr>
          <w:b/>
          <w:bCs/>
          <w:color w:val="000000" w:themeColor="text1"/>
        </w:rPr>
        <w:t xml:space="preserve">     </w:t>
      </w:r>
    </w:p>
    <w:p w14:paraId="0645CB2F" w14:textId="77777777" w:rsidR="004D3A00" w:rsidRPr="00D57DA7" w:rsidRDefault="004D3A00" w:rsidP="004D3A00">
      <w:pPr>
        <w:spacing w:line="360" w:lineRule="auto"/>
        <w:rPr>
          <w:b/>
          <w:bCs/>
          <w:color w:val="000000" w:themeColor="text1"/>
        </w:rPr>
      </w:pPr>
      <w:r w:rsidRPr="00D57DA7">
        <w:rPr>
          <w:b/>
          <w:bCs/>
          <w:color w:val="000000" w:themeColor="text1"/>
        </w:rPr>
        <w:t xml:space="preserve">      2. NAZWA JEDNOSTKI (jednostek ) realizującej przedmiot/moduł:</w:t>
      </w:r>
    </w:p>
    <w:tbl>
      <w:tblPr>
        <w:tblW w:w="8923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8923"/>
      </w:tblGrid>
      <w:tr w:rsidR="004D3A00" w:rsidRPr="00D57DA7" w14:paraId="0F528EDE" w14:textId="77777777" w:rsidTr="00C93D2B">
        <w:trPr>
          <w:trHeight w:val="397"/>
          <w:tblCellSpacing w:w="20" w:type="dxa"/>
          <w:jc w:val="center"/>
        </w:trPr>
        <w:tc>
          <w:tcPr>
            <w:tcW w:w="8843" w:type="dxa"/>
          </w:tcPr>
          <w:p w14:paraId="3E908F02" w14:textId="77777777" w:rsidR="004D3A00" w:rsidRPr="00D57DA7" w:rsidRDefault="004D3A00" w:rsidP="00C93D2B">
            <w:pPr>
              <w:numPr>
                <w:ilvl w:val="2"/>
                <w:numId w:val="9"/>
              </w:numPr>
              <w:tabs>
                <w:tab w:val="left" w:pos="1120"/>
              </w:tabs>
              <w:ind w:left="1120" w:hanging="368"/>
              <w:rPr>
                <w:b/>
                <w:bCs/>
              </w:rPr>
            </w:pPr>
            <w:r w:rsidRPr="00D57DA7">
              <w:t>Studium Języków Obcych</w:t>
            </w:r>
          </w:p>
          <w:p w14:paraId="4ACB1DC3" w14:textId="77777777" w:rsidR="004D3A00" w:rsidRPr="00D57DA7" w:rsidRDefault="004D3A00" w:rsidP="00C93D2B">
            <w:pPr>
              <w:numPr>
                <w:ilvl w:val="2"/>
                <w:numId w:val="9"/>
              </w:numPr>
              <w:tabs>
                <w:tab w:val="left" w:pos="1120"/>
              </w:tabs>
              <w:ind w:left="1120" w:hanging="368"/>
              <w:rPr>
                <w:b/>
                <w:bCs/>
              </w:rPr>
            </w:pPr>
            <w:r w:rsidRPr="00D57DA7">
              <w:t>_______________________________________</w:t>
            </w:r>
          </w:p>
          <w:p w14:paraId="6D419A1A" w14:textId="77777777" w:rsidR="004D3A00" w:rsidRPr="00D57DA7" w:rsidRDefault="004D3A00" w:rsidP="00C93D2B">
            <w:pPr>
              <w:numPr>
                <w:ilvl w:val="2"/>
                <w:numId w:val="9"/>
              </w:numPr>
              <w:tabs>
                <w:tab w:val="left" w:pos="1120"/>
              </w:tabs>
              <w:ind w:left="1120" w:hanging="368"/>
              <w:rPr>
                <w:b/>
                <w:bCs/>
              </w:rPr>
            </w:pPr>
            <w:r w:rsidRPr="00D57DA7">
              <w:t>_______________________________________</w:t>
            </w:r>
          </w:p>
          <w:p w14:paraId="08C1D69A" w14:textId="77777777" w:rsidR="004D3A00" w:rsidRPr="00D57DA7" w:rsidRDefault="004D3A00" w:rsidP="00C93D2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4D3A00" w:rsidRPr="00D57DA7" w14:paraId="4299B055" w14:textId="77777777" w:rsidTr="00C93D2B">
        <w:trPr>
          <w:trHeight w:val="397"/>
          <w:tblCellSpacing w:w="20" w:type="dxa"/>
          <w:jc w:val="center"/>
        </w:trPr>
        <w:tc>
          <w:tcPr>
            <w:tcW w:w="8843" w:type="dxa"/>
          </w:tcPr>
          <w:p w14:paraId="6D3F819C" w14:textId="77777777" w:rsidR="004D3A00" w:rsidRPr="00D57DA7" w:rsidRDefault="004D3A00" w:rsidP="00C93D2B">
            <w:pPr>
              <w:ind w:left="1060"/>
              <w:rPr>
                <w:sz w:val="20"/>
                <w:szCs w:val="20"/>
              </w:rPr>
            </w:pPr>
            <w:r w:rsidRPr="00D57DA7">
              <w:t>Uniwersytetu Medycznego im. Karola Marcinkowskiego w Poznaniu</w:t>
            </w:r>
          </w:p>
          <w:p w14:paraId="385C28E5" w14:textId="77777777" w:rsidR="004D3A00" w:rsidRPr="00D57DA7" w:rsidRDefault="004D3A00" w:rsidP="00C93D2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14:paraId="1D0E903C" w14:textId="77777777" w:rsidR="004D3A00" w:rsidRPr="00D57DA7" w:rsidRDefault="004D3A00" w:rsidP="004D3A00">
      <w:pPr>
        <w:spacing w:line="360" w:lineRule="auto"/>
        <w:ind w:left="360"/>
        <w:rPr>
          <w:b/>
          <w:bCs/>
          <w:color w:val="003300"/>
        </w:rPr>
      </w:pPr>
    </w:p>
    <w:p w14:paraId="52C02217" w14:textId="77777777" w:rsidR="004D3A00" w:rsidRPr="00D57DA7" w:rsidRDefault="004D3A00" w:rsidP="004D3A00">
      <w:pPr>
        <w:spacing w:line="360" w:lineRule="auto"/>
        <w:ind w:left="360"/>
        <w:rPr>
          <w:b/>
          <w:bCs/>
          <w:color w:val="FF0000"/>
        </w:rPr>
      </w:pPr>
      <w:r w:rsidRPr="00D57DA7">
        <w:rPr>
          <w:b/>
          <w:bCs/>
          <w:color w:val="003300"/>
        </w:rPr>
        <w:t xml:space="preserve">3. Adres </w:t>
      </w:r>
      <w:r w:rsidRPr="00D57DA7">
        <w:rPr>
          <w:b/>
          <w:bCs/>
          <w:color w:val="000000" w:themeColor="text1"/>
        </w:rPr>
        <w:t>jednostki koordynatora przedmiotu/modułu: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74"/>
      </w:tblGrid>
      <w:tr w:rsidR="004D3A00" w:rsidRPr="00D57DA7" w14:paraId="7C9703E7" w14:textId="77777777" w:rsidTr="00C93D2B">
        <w:tc>
          <w:tcPr>
            <w:tcW w:w="9000" w:type="dxa"/>
          </w:tcPr>
          <w:p w14:paraId="2FE8B375" w14:textId="77777777" w:rsidR="004D3A00" w:rsidRPr="00D57DA7" w:rsidRDefault="004D3A00" w:rsidP="00C93D2B"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  <w:lang w:eastAsia="en-US"/>
              </w:rPr>
            </w:pPr>
            <w:r w:rsidRPr="00D57DA7">
              <w:rPr>
                <w:b/>
                <w:bCs/>
                <w:lang w:eastAsia="en-US"/>
              </w:rPr>
              <w:t>Adres: Marcelińska 27</w:t>
            </w:r>
          </w:p>
          <w:p w14:paraId="0D3966F3" w14:textId="77777777" w:rsidR="004D3A00" w:rsidRPr="00D57DA7" w:rsidRDefault="004D3A00" w:rsidP="00C93D2B"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  <w:lang w:eastAsia="en-US"/>
              </w:rPr>
            </w:pPr>
            <w:r w:rsidRPr="00D57DA7">
              <w:rPr>
                <w:b/>
                <w:bCs/>
                <w:lang w:eastAsia="en-US"/>
              </w:rPr>
              <w:t xml:space="preserve">Tel. /Fax 61 854 77 33 </w:t>
            </w:r>
            <w:r w:rsidRPr="00D57DA7">
              <w:rPr>
                <w:rFonts w:eastAsia="Calibri"/>
                <w:color w:val="202A36"/>
                <w:lang w:val="en-US" w:eastAsia="en-GB"/>
              </w:rPr>
              <w:t>fax. 61 854 74 35</w:t>
            </w:r>
          </w:p>
          <w:p w14:paraId="6E2F2AC7" w14:textId="77777777" w:rsidR="004D3A00" w:rsidRPr="00D57DA7" w:rsidRDefault="004D3A00" w:rsidP="00C93D2B"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  <w:lang w:eastAsia="en-US"/>
              </w:rPr>
            </w:pPr>
            <w:r w:rsidRPr="00D57DA7">
              <w:rPr>
                <w:b/>
                <w:bCs/>
                <w:lang w:eastAsia="en-US"/>
              </w:rPr>
              <w:t>Strona WWW http://sjo.ump.edu.pl</w:t>
            </w:r>
          </w:p>
          <w:p w14:paraId="2288FE78" w14:textId="77777777" w:rsidR="004D3A00" w:rsidRPr="00D57DA7" w:rsidRDefault="004D3A00" w:rsidP="00C93D2B"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  <w:lang w:val="en-GB" w:eastAsia="en-US"/>
              </w:rPr>
            </w:pPr>
            <w:r w:rsidRPr="00D57DA7">
              <w:rPr>
                <w:b/>
                <w:bCs/>
                <w:lang w:val="en-GB" w:eastAsia="en-US"/>
              </w:rPr>
              <w:t>E-mail sjo@ump.edu.pl</w:t>
            </w:r>
          </w:p>
        </w:tc>
      </w:tr>
    </w:tbl>
    <w:p w14:paraId="487DAB9B" w14:textId="77777777" w:rsidR="004D3A00" w:rsidRPr="00D57DA7" w:rsidRDefault="004D3A00" w:rsidP="004D3A00">
      <w:pPr>
        <w:spacing w:line="360" w:lineRule="auto"/>
        <w:ind w:left="360"/>
        <w:rPr>
          <w:b/>
          <w:bCs/>
          <w:color w:val="003300"/>
          <w:lang w:val="en-GB"/>
        </w:rPr>
      </w:pPr>
    </w:p>
    <w:p w14:paraId="182D285C" w14:textId="77777777" w:rsidR="004D3A00" w:rsidRPr="00D57DA7" w:rsidRDefault="004D3A00" w:rsidP="004D3A00">
      <w:pPr>
        <w:spacing w:line="360" w:lineRule="auto"/>
        <w:ind w:left="360"/>
        <w:rPr>
          <w:color w:val="003300"/>
        </w:rPr>
      </w:pPr>
      <w:r w:rsidRPr="00D57DA7">
        <w:rPr>
          <w:b/>
          <w:bCs/>
          <w:color w:val="003300"/>
        </w:rPr>
        <w:t>4. Kierownik jednostki</w:t>
      </w:r>
      <w:r w:rsidRPr="00D57DA7">
        <w:rPr>
          <w:color w:val="003300"/>
        </w:rPr>
        <w:t xml:space="preserve">: 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74"/>
      </w:tblGrid>
      <w:tr w:rsidR="004D3A00" w:rsidRPr="00D57DA7" w14:paraId="0FD33375" w14:textId="77777777" w:rsidTr="00C93D2B">
        <w:tc>
          <w:tcPr>
            <w:tcW w:w="9000" w:type="dxa"/>
          </w:tcPr>
          <w:p w14:paraId="17721D1A" w14:textId="77777777" w:rsidR="004D3A00" w:rsidRPr="00D57DA7" w:rsidRDefault="004D3A00" w:rsidP="00C93D2B">
            <w:pPr>
              <w:numPr>
                <w:ilvl w:val="0"/>
                <w:numId w:val="2"/>
              </w:numPr>
              <w:spacing w:line="360" w:lineRule="auto"/>
            </w:pPr>
            <w:r w:rsidRPr="00D57DA7">
              <w:t>Nazwisko i imię: dr Maria Nowosadko</w:t>
            </w:r>
          </w:p>
        </w:tc>
      </w:tr>
    </w:tbl>
    <w:p w14:paraId="3469CE25" w14:textId="77777777" w:rsidR="004D3A00" w:rsidRPr="00D57DA7" w:rsidRDefault="004D3A00" w:rsidP="004D3A00">
      <w:pPr>
        <w:spacing w:line="360" w:lineRule="auto"/>
        <w:ind w:left="360"/>
        <w:rPr>
          <w:b/>
          <w:bCs/>
        </w:rPr>
      </w:pPr>
    </w:p>
    <w:p w14:paraId="5A163596" w14:textId="77777777" w:rsidR="004D3A00" w:rsidRPr="00D57DA7" w:rsidRDefault="004D3A00" w:rsidP="004D3A00">
      <w:pPr>
        <w:spacing w:line="360" w:lineRule="auto"/>
        <w:ind w:left="360"/>
        <w:rPr>
          <w:b/>
          <w:bCs/>
          <w:color w:val="000000" w:themeColor="text1"/>
        </w:rPr>
      </w:pPr>
      <w:r w:rsidRPr="00D57DA7">
        <w:rPr>
          <w:b/>
          <w:bCs/>
          <w:color w:val="003300"/>
        </w:rPr>
        <w:t xml:space="preserve">5. Koordynator </w:t>
      </w:r>
      <w:r w:rsidRPr="00D57DA7">
        <w:rPr>
          <w:b/>
          <w:bCs/>
          <w:color w:val="000000" w:themeColor="text1"/>
        </w:rPr>
        <w:t xml:space="preserve">przedmiotu/modułu 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74"/>
      </w:tblGrid>
      <w:tr w:rsidR="004D3A00" w:rsidRPr="00D57DA7" w14:paraId="7D6CABE5" w14:textId="77777777" w:rsidTr="00C93D2B">
        <w:tc>
          <w:tcPr>
            <w:tcW w:w="9000" w:type="dxa"/>
          </w:tcPr>
          <w:p w14:paraId="211294A9" w14:textId="72219AFC" w:rsidR="004D3A00" w:rsidRPr="00D57DA7" w:rsidRDefault="004D3A00" w:rsidP="00C93D2B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eastAsia="en-US"/>
              </w:rPr>
            </w:pPr>
            <w:r w:rsidRPr="00D57DA7">
              <w:rPr>
                <w:b/>
                <w:bCs/>
                <w:lang w:eastAsia="en-US"/>
              </w:rPr>
              <w:t xml:space="preserve">Nazwisko i imię: </w:t>
            </w:r>
            <w:r w:rsidR="005C7A5F" w:rsidRPr="00D57DA7">
              <w:rPr>
                <w:b/>
                <w:bCs/>
                <w:lang w:eastAsia="en-US"/>
              </w:rPr>
              <w:t xml:space="preserve">mgr Anna Zaborowska-Cinciała </w:t>
            </w:r>
          </w:p>
          <w:p w14:paraId="60DDD0B7" w14:textId="5B97F941" w:rsidR="004D3A00" w:rsidRPr="00D57DA7" w:rsidRDefault="004D3A00" w:rsidP="00C93D2B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eastAsia="en-US"/>
              </w:rPr>
            </w:pPr>
            <w:r w:rsidRPr="00D57DA7">
              <w:rPr>
                <w:b/>
                <w:bCs/>
                <w:lang w:eastAsia="en-US"/>
              </w:rPr>
              <w:t xml:space="preserve">Tel. kontaktowy: </w:t>
            </w:r>
            <w:r w:rsidR="005C7A5F" w:rsidRPr="00D57DA7">
              <w:rPr>
                <w:b/>
                <w:bCs/>
                <w:lang w:eastAsia="en-US"/>
              </w:rPr>
              <w:t>607 572 247</w:t>
            </w:r>
          </w:p>
          <w:p w14:paraId="389CD499" w14:textId="2020F272" w:rsidR="004D3A00" w:rsidRPr="00D57DA7" w:rsidRDefault="004D3A00" w:rsidP="00C93D2B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val="en-GB" w:eastAsia="en-US"/>
              </w:rPr>
            </w:pPr>
            <w:r w:rsidRPr="00D57DA7">
              <w:rPr>
                <w:b/>
                <w:bCs/>
                <w:lang w:val="en-GB" w:eastAsia="en-US"/>
              </w:rPr>
              <w:t xml:space="preserve">E-mail: </w:t>
            </w:r>
            <w:r w:rsidR="005C7A5F" w:rsidRPr="00D57DA7">
              <w:rPr>
                <w:b/>
                <w:bCs/>
                <w:lang w:val="en-GB" w:eastAsia="en-US"/>
              </w:rPr>
              <w:t xml:space="preserve">annacinciala@ump.edu.pl </w:t>
            </w:r>
          </w:p>
          <w:p w14:paraId="0E43B634" w14:textId="77777777" w:rsidR="005C7A5F" w:rsidRPr="00D57DA7" w:rsidRDefault="004D3A00" w:rsidP="005C7A5F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eastAsia="en-US"/>
              </w:rPr>
            </w:pPr>
            <w:r w:rsidRPr="00D57DA7">
              <w:rPr>
                <w:b/>
                <w:bCs/>
                <w:lang w:eastAsia="en-US"/>
              </w:rPr>
              <w:t xml:space="preserve">Osoba zastępująca </w:t>
            </w:r>
            <w:r w:rsidR="005C7A5F" w:rsidRPr="00D57DA7">
              <w:rPr>
                <w:b/>
                <w:bCs/>
                <w:lang w:eastAsia="en-US"/>
              </w:rPr>
              <w:t>mgr Sylwia Wiśniewska-</w:t>
            </w:r>
            <w:proofErr w:type="spellStart"/>
            <w:r w:rsidR="005C7A5F" w:rsidRPr="00D57DA7">
              <w:rPr>
                <w:b/>
                <w:bCs/>
                <w:lang w:eastAsia="en-US"/>
              </w:rPr>
              <w:t>Leśków</w:t>
            </w:r>
            <w:proofErr w:type="spellEnd"/>
          </w:p>
          <w:p w14:paraId="2C0DD9C6" w14:textId="4B53740D" w:rsidR="004D3A00" w:rsidRPr="00D57DA7" w:rsidRDefault="004D3A00" w:rsidP="00C93D2B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eastAsia="en-US"/>
              </w:rPr>
            </w:pPr>
            <w:r w:rsidRPr="00D57DA7">
              <w:rPr>
                <w:b/>
                <w:bCs/>
                <w:lang w:eastAsia="en-US"/>
              </w:rPr>
              <w:t xml:space="preserve">Tel. kontaktowy: </w:t>
            </w:r>
            <w:r w:rsidR="005C7A5F" w:rsidRPr="00D57DA7">
              <w:rPr>
                <w:b/>
                <w:bCs/>
                <w:lang w:eastAsia="en-US"/>
              </w:rPr>
              <w:t xml:space="preserve">607 63 83 94 </w:t>
            </w:r>
          </w:p>
          <w:p w14:paraId="2A6846B1" w14:textId="2B01B24B" w:rsidR="004D3A00" w:rsidRPr="00D57DA7" w:rsidRDefault="004D3A00" w:rsidP="005C7A5F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val="en-GB" w:eastAsia="en-US"/>
              </w:rPr>
            </w:pPr>
            <w:r w:rsidRPr="00D57DA7">
              <w:rPr>
                <w:b/>
                <w:bCs/>
                <w:lang w:val="en-GB" w:eastAsia="en-US"/>
              </w:rPr>
              <w:t xml:space="preserve">E-mail: </w:t>
            </w:r>
            <w:r w:rsidR="005C7A5F" w:rsidRPr="00D57DA7">
              <w:rPr>
                <w:b/>
                <w:bCs/>
                <w:lang w:val="en-GB" w:eastAsia="en-US"/>
              </w:rPr>
              <w:t>sleskow@ump.edu.pl</w:t>
            </w:r>
          </w:p>
        </w:tc>
      </w:tr>
    </w:tbl>
    <w:p w14:paraId="4D0B67DA" w14:textId="77777777" w:rsidR="004D3A00" w:rsidRPr="00D57DA7" w:rsidRDefault="004D3A00" w:rsidP="004D3A00">
      <w:pPr>
        <w:spacing w:line="360" w:lineRule="auto"/>
        <w:ind w:left="360"/>
        <w:rPr>
          <w:b/>
          <w:bCs/>
          <w:lang w:val="en-GB"/>
        </w:rPr>
      </w:pPr>
    </w:p>
    <w:p w14:paraId="499BF32E" w14:textId="77777777" w:rsidR="004D3A00" w:rsidRPr="00D57DA7" w:rsidRDefault="004D3A00" w:rsidP="004D3A00">
      <w:pPr>
        <w:spacing w:line="360" w:lineRule="auto"/>
        <w:ind w:left="360"/>
        <w:rPr>
          <w:b/>
          <w:bCs/>
          <w:lang w:val="en-GB"/>
        </w:rPr>
      </w:pPr>
    </w:p>
    <w:p w14:paraId="7ECD1582" w14:textId="77777777" w:rsidR="004D3A00" w:rsidRPr="00D57DA7" w:rsidRDefault="004D3A00" w:rsidP="004D3A00">
      <w:pPr>
        <w:spacing w:line="360" w:lineRule="auto"/>
        <w:ind w:left="360"/>
        <w:rPr>
          <w:b/>
          <w:bCs/>
          <w:lang w:val="en-GB"/>
        </w:rPr>
      </w:pPr>
    </w:p>
    <w:p w14:paraId="1CBF085A" w14:textId="77777777" w:rsidR="004D3A00" w:rsidRPr="00D57DA7" w:rsidRDefault="004D3A00" w:rsidP="004D3A00">
      <w:pPr>
        <w:spacing w:line="360" w:lineRule="auto"/>
        <w:ind w:left="360"/>
        <w:rPr>
          <w:color w:val="385623"/>
        </w:rPr>
      </w:pPr>
      <w:r w:rsidRPr="00D57DA7">
        <w:rPr>
          <w:b/>
          <w:bCs/>
          <w:color w:val="385623"/>
        </w:rPr>
        <w:t xml:space="preserve">6. Osoba zaliczająca </w:t>
      </w:r>
      <w:r w:rsidRPr="00D57DA7">
        <w:rPr>
          <w:b/>
          <w:bCs/>
          <w:color w:val="000000" w:themeColor="text1"/>
        </w:rPr>
        <w:t xml:space="preserve">przedmiot/moduł w </w:t>
      </w:r>
      <w:r w:rsidRPr="00D57DA7">
        <w:rPr>
          <w:b/>
          <w:bCs/>
          <w:color w:val="385623"/>
        </w:rPr>
        <w:t>E-indeksie z dostępem do platformy WISUS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74"/>
      </w:tblGrid>
      <w:tr w:rsidR="004D3A00" w:rsidRPr="00D57DA7" w14:paraId="24759FD1" w14:textId="77777777" w:rsidTr="00C93D2B">
        <w:tc>
          <w:tcPr>
            <w:tcW w:w="9000" w:type="dxa"/>
          </w:tcPr>
          <w:p w14:paraId="67B01C5D" w14:textId="77777777" w:rsidR="004D3A00" w:rsidRPr="00D57DA7" w:rsidRDefault="004D3A00" w:rsidP="00C93D2B">
            <w:pPr>
              <w:numPr>
                <w:ilvl w:val="0"/>
                <w:numId w:val="2"/>
              </w:numPr>
              <w:spacing w:line="360" w:lineRule="auto"/>
            </w:pPr>
            <w:r w:rsidRPr="00D57DA7">
              <w:t>Nazwisko i imię: dr Maria Nowosadko</w:t>
            </w:r>
          </w:p>
          <w:p w14:paraId="6A3D1A69" w14:textId="77777777" w:rsidR="004D3A00" w:rsidRPr="00D57DA7" w:rsidRDefault="004D3A00" w:rsidP="00C93D2B">
            <w:pPr>
              <w:numPr>
                <w:ilvl w:val="0"/>
                <w:numId w:val="2"/>
              </w:numPr>
              <w:spacing w:line="360" w:lineRule="auto"/>
            </w:pPr>
            <w:r w:rsidRPr="00D57DA7">
              <w:t xml:space="preserve">Tel. Kontaktowy </w:t>
            </w:r>
            <w:r w:rsidRPr="00D57DA7">
              <w:rPr>
                <w:rFonts w:eastAsia="Calibri"/>
                <w:color w:val="202A36"/>
                <w:lang w:val="en-US" w:eastAsia="en-GB"/>
              </w:rPr>
              <w:t>61 854 74 34</w:t>
            </w:r>
          </w:p>
          <w:p w14:paraId="452B2D4C" w14:textId="77777777" w:rsidR="004D3A00" w:rsidRPr="00D57DA7" w:rsidRDefault="004D3A00" w:rsidP="00C93D2B">
            <w:pPr>
              <w:numPr>
                <w:ilvl w:val="0"/>
                <w:numId w:val="2"/>
              </w:numPr>
              <w:spacing w:line="360" w:lineRule="auto"/>
              <w:rPr>
                <w:color w:val="FF0000"/>
                <w:lang w:val="en-GB"/>
              </w:rPr>
            </w:pPr>
            <w:r w:rsidRPr="00D57DA7">
              <w:rPr>
                <w:lang w:val="en-GB"/>
              </w:rPr>
              <w:t>E-mail: mnowosadko@ump.edu.pl</w:t>
            </w:r>
          </w:p>
        </w:tc>
      </w:tr>
    </w:tbl>
    <w:p w14:paraId="4F80DB48" w14:textId="77777777" w:rsidR="004D3A00" w:rsidRPr="00D57DA7" w:rsidRDefault="004D3A00" w:rsidP="004D3A00">
      <w:pPr>
        <w:spacing w:line="360" w:lineRule="auto"/>
        <w:ind w:left="360"/>
        <w:rPr>
          <w:b/>
          <w:bCs/>
          <w:color w:val="003300"/>
          <w:lang w:val="en-GB"/>
        </w:rPr>
      </w:pPr>
    </w:p>
    <w:p w14:paraId="1D694881" w14:textId="77777777" w:rsidR="004D3A00" w:rsidRPr="00D57DA7" w:rsidRDefault="004D3A00" w:rsidP="004D3A00">
      <w:pPr>
        <w:tabs>
          <w:tab w:val="num" w:pos="0"/>
        </w:tabs>
        <w:jc w:val="both"/>
        <w:rPr>
          <w:b/>
          <w:bCs/>
          <w:lang w:val="en-GB"/>
        </w:rPr>
      </w:pPr>
    </w:p>
    <w:p w14:paraId="6B0F2D31" w14:textId="77777777" w:rsidR="004D3A00" w:rsidRPr="00D57DA7" w:rsidRDefault="004D3A00" w:rsidP="004D3A00">
      <w:pPr>
        <w:spacing w:line="360" w:lineRule="auto"/>
        <w:rPr>
          <w:b/>
          <w:bCs/>
          <w:color w:val="003300"/>
        </w:rPr>
      </w:pPr>
      <w:r w:rsidRPr="00D57DA7">
        <w:rPr>
          <w:b/>
          <w:bCs/>
          <w:color w:val="003300"/>
          <w:lang w:val="en-GB"/>
        </w:rPr>
        <w:t xml:space="preserve">      </w:t>
      </w:r>
      <w:r w:rsidRPr="00D57DA7">
        <w:rPr>
          <w:b/>
          <w:bCs/>
          <w:color w:val="003300"/>
        </w:rPr>
        <w:t>7. Miejsce przedmiotu w programie studiów:</w:t>
      </w:r>
    </w:p>
    <w:p w14:paraId="404590B6" w14:textId="77A6D9DF" w:rsidR="004D3A00" w:rsidRPr="00D57DA7" w:rsidRDefault="004D3A00" w:rsidP="004D3A00">
      <w:pPr>
        <w:spacing w:line="360" w:lineRule="auto"/>
        <w:rPr>
          <w:b/>
          <w:bCs/>
        </w:rPr>
      </w:pPr>
      <w:r w:rsidRPr="00D57DA7">
        <w:rPr>
          <w:b/>
          <w:bCs/>
        </w:rPr>
        <w:tab/>
      </w:r>
      <w:r w:rsidRPr="00D57DA7">
        <w:rPr>
          <w:b/>
          <w:bCs/>
        </w:rPr>
        <w:tab/>
        <w:t>Rok: II</w:t>
      </w:r>
    </w:p>
    <w:p w14:paraId="47CD5CC6" w14:textId="5066AA00" w:rsidR="004D3A00" w:rsidRPr="00D57DA7" w:rsidRDefault="004D3A00" w:rsidP="004D3A00">
      <w:pPr>
        <w:spacing w:line="360" w:lineRule="auto"/>
        <w:rPr>
          <w:b/>
          <w:bCs/>
        </w:rPr>
      </w:pPr>
      <w:r w:rsidRPr="00D57DA7">
        <w:rPr>
          <w:b/>
          <w:bCs/>
        </w:rPr>
        <w:tab/>
      </w:r>
      <w:r w:rsidRPr="00D57DA7">
        <w:rPr>
          <w:b/>
          <w:bCs/>
        </w:rPr>
        <w:tab/>
        <w:t xml:space="preserve">Semestr: </w:t>
      </w:r>
      <w:r w:rsidR="00145845">
        <w:rPr>
          <w:b/>
          <w:bCs/>
        </w:rPr>
        <w:t>III i I</w:t>
      </w:r>
      <w:r w:rsidR="005C7A5F" w:rsidRPr="00D57DA7">
        <w:rPr>
          <w:b/>
          <w:bCs/>
        </w:rPr>
        <w:t>V</w:t>
      </w:r>
    </w:p>
    <w:p w14:paraId="2C6CFCC9" w14:textId="77777777" w:rsidR="004D3A00" w:rsidRPr="00D57DA7" w:rsidRDefault="004D3A00" w:rsidP="004D3A00">
      <w:pPr>
        <w:spacing w:line="360" w:lineRule="auto"/>
        <w:rPr>
          <w:b/>
          <w:bCs/>
          <w:color w:val="003300"/>
        </w:rPr>
      </w:pPr>
      <w:r w:rsidRPr="00D57DA7">
        <w:rPr>
          <w:b/>
          <w:bCs/>
          <w:color w:val="003300"/>
        </w:rPr>
        <w:t xml:space="preserve">      </w:t>
      </w:r>
    </w:p>
    <w:p w14:paraId="6C2A713A" w14:textId="77777777" w:rsidR="004D3A00" w:rsidRPr="00D57DA7" w:rsidRDefault="004D3A00" w:rsidP="004D3A00">
      <w:pPr>
        <w:spacing w:line="360" w:lineRule="auto"/>
        <w:rPr>
          <w:b/>
          <w:bCs/>
          <w:color w:val="003300"/>
        </w:rPr>
      </w:pPr>
    </w:p>
    <w:p w14:paraId="33469F7A" w14:textId="766BE2D5" w:rsidR="004D3A00" w:rsidRPr="00D57DA7" w:rsidRDefault="004D3A00" w:rsidP="004D3A00">
      <w:pPr>
        <w:spacing w:line="360" w:lineRule="auto"/>
        <w:ind w:left="284"/>
        <w:rPr>
          <w:b/>
          <w:bCs/>
          <w:color w:val="003300"/>
        </w:rPr>
      </w:pPr>
      <w:r w:rsidRPr="00D57DA7">
        <w:rPr>
          <w:b/>
          <w:bCs/>
          <w:color w:val="003300"/>
        </w:rPr>
        <w:t xml:space="preserve">8. </w:t>
      </w:r>
      <w:r w:rsidRPr="00D57DA7">
        <w:rPr>
          <w:b/>
          <w:color w:val="003300"/>
        </w:rPr>
        <w:t>Liczba godzin  ogółem :</w:t>
      </w:r>
      <w:r w:rsidR="00751F1E">
        <w:rPr>
          <w:b/>
          <w:color w:val="003300"/>
        </w:rPr>
        <w:t xml:space="preserve"> 60</w:t>
      </w:r>
      <w:r w:rsidRPr="00D57DA7">
        <w:rPr>
          <w:b/>
          <w:color w:val="003300"/>
        </w:rPr>
        <w:tab/>
      </w:r>
      <w:r w:rsidRPr="00D57DA7">
        <w:rPr>
          <w:b/>
          <w:color w:val="003300"/>
        </w:rPr>
        <w:tab/>
      </w:r>
      <w:r w:rsidRPr="00D57DA7">
        <w:rPr>
          <w:b/>
          <w:color w:val="003300"/>
        </w:rPr>
        <w:tab/>
      </w:r>
      <w:r w:rsidRPr="00D57DA7">
        <w:rPr>
          <w:b/>
          <w:color w:val="003300"/>
        </w:rPr>
        <w:tab/>
        <w:t>liczba pkt. ECTS:</w:t>
      </w:r>
      <w:r w:rsidR="00751F1E">
        <w:rPr>
          <w:b/>
          <w:color w:val="003300"/>
        </w:rPr>
        <w:t xml:space="preserve"> 4</w:t>
      </w:r>
      <w:bookmarkStart w:id="0" w:name="_GoBack"/>
      <w:bookmarkEnd w:id="0"/>
    </w:p>
    <w:p w14:paraId="3760EA41" w14:textId="77777777" w:rsidR="004D3A00" w:rsidRPr="00D57DA7" w:rsidRDefault="004D3A00" w:rsidP="004D3A00">
      <w:pPr>
        <w:jc w:val="both"/>
        <w:rPr>
          <w:b/>
          <w:bCs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5132"/>
        <w:gridCol w:w="855"/>
        <w:gridCol w:w="709"/>
        <w:gridCol w:w="691"/>
        <w:gridCol w:w="1184"/>
      </w:tblGrid>
      <w:tr w:rsidR="004D3A00" w:rsidRPr="00D57DA7" w14:paraId="26FC1944" w14:textId="77777777" w:rsidTr="00C93D2B">
        <w:trPr>
          <w:trHeight w:val="225"/>
          <w:tblCellSpacing w:w="20" w:type="dxa"/>
          <w:jc w:val="center"/>
        </w:trPr>
        <w:tc>
          <w:tcPr>
            <w:tcW w:w="5072" w:type="dxa"/>
            <w:vMerge w:val="restart"/>
            <w:vAlign w:val="center"/>
          </w:tcPr>
          <w:p w14:paraId="1C079EC6" w14:textId="77777777" w:rsidR="004D3A00" w:rsidRPr="00D57DA7" w:rsidRDefault="004D3A00" w:rsidP="00C93D2B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b/>
                <w:color w:val="000000" w:themeColor="text1"/>
                <w:lang w:eastAsia="en-US"/>
              </w:rPr>
              <w:t>Jednostki uczestniczące w nauczaniu przedmiotu/modułu</w:t>
            </w:r>
          </w:p>
        </w:tc>
        <w:tc>
          <w:tcPr>
            <w:tcW w:w="3379" w:type="dxa"/>
            <w:gridSpan w:val="4"/>
          </w:tcPr>
          <w:p w14:paraId="6B62DFA1" w14:textId="77777777" w:rsidR="004D3A00" w:rsidRPr="00D57DA7" w:rsidRDefault="004D3A00" w:rsidP="00C93D2B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b/>
                <w:color w:val="000000" w:themeColor="text1"/>
                <w:lang w:eastAsia="en-US"/>
              </w:rPr>
              <w:t>Semestr zimowy/letni</w:t>
            </w:r>
          </w:p>
          <w:p w14:paraId="4B2A0B30" w14:textId="77777777" w:rsidR="004D3A00" w:rsidRPr="00D57DA7" w:rsidRDefault="004D3A00" w:rsidP="00C93D2B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b/>
                <w:color w:val="000000" w:themeColor="text1"/>
                <w:lang w:eastAsia="en-US"/>
              </w:rPr>
              <w:t xml:space="preserve"> liczba godzin</w:t>
            </w:r>
          </w:p>
        </w:tc>
      </w:tr>
      <w:tr w:rsidR="004D3A00" w:rsidRPr="00D57DA7" w14:paraId="7A8806D9" w14:textId="77777777" w:rsidTr="00C93D2B">
        <w:trPr>
          <w:trHeight w:val="330"/>
          <w:tblCellSpacing w:w="20" w:type="dxa"/>
          <w:jc w:val="center"/>
        </w:trPr>
        <w:tc>
          <w:tcPr>
            <w:tcW w:w="0" w:type="auto"/>
            <w:vMerge/>
            <w:vAlign w:val="center"/>
          </w:tcPr>
          <w:p w14:paraId="3061FD9A" w14:textId="77777777" w:rsidR="004D3A00" w:rsidRPr="00D57DA7" w:rsidRDefault="004D3A00" w:rsidP="00C93D2B">
            <w:pPr>
              <w:spacing w:line="256" w:lineRule="auto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815" w:type="dxa"/>
          </w:tcPr>
          <w:p w14:paraId="3A4AC3C1" w14:textId="77777777" w:rsidR="004D3A00" w:rsidRPr="00D57DA7" w:rsidRDefault="004D3A00" w:rsidP="00C93D2B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b/>
                <w:color w:val="000000" w:themeColor="text1"/>
                <w:lang w:eastAsia="en-US"/>
              </w:rPr>
              <w:t>W</w:t>
            </w:r>
          </w:p>
        </w:tc>
        <w:tc>
          <w:tcPr>
            <w:tcW w:w="669" w:type="dxa"/>
          </w:tcPr>
          <w:p w14:paraId="61448F8A" w14:textId="77777777" w:rsidR="004D3A00" w:rsidRPr="00D57DA7" w:rsidRDefault="004D3A00" w:rsidP="00C93D2B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b/>
                <w:color w:val="000000" w:themeColor="text1"/>
                <w:lang w:eastAsia="en-US"/>
              </w:rPr>
              <w:t>S</w:t>
            </w:r>
          </w:p>
        </w:tc>
        <w:tc>
          <w:tcPr>
            <w:tcW w:w="651" w:type="dxa"/>
          </w:tcPr>
          <w:p w14:paraId="1E438577" w14:textId="77777777" w:rsidR="004D3A00" w:rsidRPr="00D57DA7" w:rsidRDefault="004D3A00" w:rsidP="00C93D2B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b/>
                <w:color w:val="000000" w:themeColor="text1"/>
                <w:lang w:eastAsia="en-US"/>
              </w:rPr>
              <w:t>Ć</w:t>
            </w:r>
          </w:p>
        </w:tc>
        <w:tc>
          <w:tcPr>
            <w:tcW w:w="1124" w:type="dxa"/>
          </w:tcPr>
          <w:p w14:paraId="1F63E207" w14:textId="77777777" w:rsidR="004D3A00" w:rsidRPr="00D57DA7" w:rsidRDefault="004D3A00" w:rsidP="00C93D2B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57DA7">
              <w:rPr>
                <w:b/>
                <w:color w:val="000000" w:themeColor="text1"/>
                <w:sz w:val="20"/>
                <w:szCs w:val="20"/>
                <w:lang w:eastAsia="en-US"/>
              </w:rPr>
              <w:t>Ćwiczenia</w:t>
            </w:r>
          </w:p>
          <w:p w14:paraId="55E2D812" w14:textId="77777777" w:rsidR="004D3A00" w:rsidRPr="00D57DA7" w:rsidRDefault="004D3A00" w:rsidP="00C93D2B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b/>
                <w:color w:val="000000" w:themeColor="text1"/>
                <w:sz w:val="20"/>
                <w:szCs w:val="20"/>
                <w:lang w:eastAsia="en-US"/>
              </w:rPr>
              <w:t>kategoria</w:t>
            </w:r>
          </w:p>
        </w:tc>
      </w:tr>
      <w:tr w:rsidR="004D3A00" w:rsidRPr="00D57DA7" w14:paraId="1D5CE230" w14:textId="77777777" w:rsidTr="00C93D2B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14:paraId="4F7BAAA4" w14:textId="77777777" w:rsidR="004D3A00" w:rsidRPr="00D57DA7" w:rsidRDefault="004D3A00" w:rsidP="00C93D2B">
            <w:pPr>
              <w:spacing w:line="276" w:lineRule="auto"/>
              <w:rPr>
                <w:lang w:eastAsia="en-US"/>
              </w:rPr>
            </w:pPr>
            <w:r w:rsidRPr="00D57DA7">
              <w:rPr>
                <w:lang w:eastAsia="en-US"/>
              </w:rPr>
              <w:t>Studium Języków Obcych</w:t>
            </w:r>
          </w:p>
        </w:tc>
        <w:tc>
          <w:tcPr>
            <w:tcW w:w="815" w:type="dxa"/>
          </w:tcPr>
          <w:p w14:paraId="564E4080" w14:textId="77777777" w:rsidR="004D3A00" w:rsidRPr="00D57DA7" w:rsidRDefault="004D3A00" w:rsidP="00C93D2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dxa"/>
          </w:tcPr>
          <w:p w14:paraId="130D500F" w14:textId="77777777" w:rsidR="004D3A00" w:rsidRPr="00D57DA7" w:rsidRDefault="004D3A00" w:rsidP="00C93D2B">
            <w:pPr>
              <w:spacing w:line="276" w:lineRule="auto"/>
              <w:jc w:val="center"/>
              <w:rPr>
                <w:lang w:eastAsia="en-US"/>
              </w:rPr>
            </w:pPr>
            <w:r w:rsidRPr="00D57DA7">
              <w:rPr>
                <w:lang w:eastAsia="en-US"/>
              </w:rPr>
              <w:t>60</w:t>
            </w:r>
          </w:p>
        </w:tc>
        <w:tc>
          <w:tcPr>
            <w:tcW w:w="651" w:type="dxa"/>
          </w:tcPr>
          <w:p w14:paraId="00C515F6" w14:textId="77777777" w:rsidR="004D3A00" w:rsidRPr="00D57DA7" w:rsidRDefault="004D3A00" w:rsidP="00C93D2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24" w:type="dxa"/>
          </w:tcPr>
          <w:p w14:paraId="23E82EEC" w14:textId="77777777" w:rsidR="004D3A00" w:rsidRPr="00D57DA7" w:rsidRDefault="004D3A00" w:rsidP="00C93D2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4D3A00" w:rsidRPr="00D57DA7" w14:paraId="3725C7CF" w14:textId="77777777" w:rsidTr="00C93D2B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14:paraId="0F5E113D" w14:textId="77777777" w:rsidR="004D3A00" w:rsidRPr="00D57DA7" w:rsidRDefault="004D3A00" w:rsidP="00C93D2B">
            <w:pPr>
              <w:spacing w:line="276" w:lineRule="auto"/>
              <w:rPr>
                <w:lang w:eastAsia="en-US"/>
              </w:rPr>
            </w:pPr>
          </w:p>
          <w:p w14:paraId="26C7F910" w14:textId="77777777" w:rsidR="004D3A00" w:rsidRPr="00D57DA7" w:rsidRDefault="004D3A00" w:rsidP="00C93D2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5" w:type="dxa"/>
          </w:tcPr>
          <w:p w14:paraId="60AA96DE" w14:textId="77777777" w:rsidR="004D3A00" w:rsidRPr="00D57DA7" w:rsidRDefault="004D3A00" w:rsidP="00C93D2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dxa"/>
          </w:tcPr>
          <w:p w14:paraId="0B6A9FC0" w14:textId="77777777" w:rsidR="004D3A00" w:rsidRPr="00D57DA7" w:rsidRDefault="004D3A00" w:rsidP="00C93D2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51" w:type="dxa"/>
          </w:tcPr>
          <w:p w14:paraId="147F437F" w14:textId="77777777" w:rsidR="004D3A00" w:rsidRPr="00D57DA7" w:rsidRDefault="004D3A00" w:rsidP="00C93D2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24" w:type="dxa"/>
          </w:tcPr>
          <w:p w14:paraId="714D2232" w14:textId="77777777" w:rsidR="004D3A00" w:rsidRPr="00D57DA7" w:rsidRDefault="004D3A00" w:rsidP="00C93D2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4D3A00" w:rsidRPr="00D57DA7" w14:paraId="34022025" w14:textId="77777777" w:rsidTr="00C93D2B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14:paraId="3F6F1C8D" w14:textId="77777777" w:rsidR="004D3A00" w:rsidRPr="00D57DA7" w:rsidRDefault="004D3A00" w:rsidP="00C93D2B">
            <w:pPr>
              <w:spacing w:line="276" w:lineRule="auto"/>
              <w:rPr>
                <w:lang w:eastAsia="en-US"/>
              </w:rPr>
            </w:pPr>
          </w:p>
          <w:p w14:paraId="24A72A96" w14:textId="77777777" w:rsidR="004D3A00" w:rsidRPr="00D57DA7" w:rsidRDefault="004D3A00" w:rsidP="00C93D2B">
            <w:pPr>
              <w:spacing w:line="276" w:lineRule="auto"/>
              <w:rPr>
                <w:lang w:eastAsia="en-US"/>
              </w:rPr>
            </w:pPr>
          </w:p>
          <w:p w14:paraId="3C197C68" w14:textId="77777777" w:rsidR="004D3A00" w:rsidRPr="00D57DA7" w:rsidRDefault="004D3A00" w:rsidP="00C93D2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5" w:type="dxa"/>
          </w:tcPr>
          <w:p w14:paraId="38C6794C" w14:textId="77777777" w:rsidR="004D3A00" w:rsidRPr="00D57DA7" w:rsidRDefault="004D3A00" w:rsidP="00C93D2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dxa"/>
          </w:tcPr>
          <w:p w14:paraId="31283872" w14:textId="77777777" w:rsidR="004D3A00" w:rsidRPr="00D57DA7" w:rsidRDefault="004D3A00" w:rsidP="00C93D2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51" w:type="dxa"/>
          </w:tcPr>
          <w:p w14:paraId="6F0A2D1A" w14:textId="77777777" w:rsidR="004D3A00" w:rsidRPr="00D57DA7" w:rsidRDefault="004D3A00" w:rsidP="00C93D2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24" w:type="dxa"/>
          </w:tcPr>
          <w:p w14:paraId="7471276B" w14:textId="77777777" w:rsidR="004D3A00" w:rsidRPr="00D57DA7" w:rsidRDefault="004D3A00" w:rsidP="00C93D2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4D3A00" w:rsidRPr="00D57DA7" w14:paraId="0F5591F7" w14:textId="77777777" w:rsidTr="00C93D2B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14:paraId="5097F10D" w14:textId="77777777" w:rsidR="004D3A00" w:rsidRPr="00D57DA7" w:rsidRDefault="004D3A00" w:rsidP="00C93D2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5" w:type="dxa"/>
          </w:tcPr>
          <w:p w14:paraId="70074FBE" w14:textId="77777777" w:rsidR="004D3A00" w:rsidRPr="00D57DA7" w:rsidRDefault="004D3A00" w:rsidP="00C93D2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dxa"/>
          </w:tcPr>
          <w:p w14:paraId="638B2BED" w14:textId="77777777" w:rsidR="004D3A00" w:rsidRPr="00D57DA7" w:rsidRDefault="004D3A00" w:rsidP="00C93D2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51" w:type="dxa"/>
          </w:tcPr>
          <w:p w14:paraId="6D20FF55" w14:textId="77777777" w:rsidR="004D3A00" w:rsidRPr="00D57DA7" w:rsidRDefault="004D3A00" w:rsidP="00C93D2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24" w:type="dxa"/>
          </w:tcPr>
          <w:p w14:paraId="25F050B9" w14:textId="77777777" w:rsidR="004D3A00" w:rsidRPr="00D57DA7" w:rsidRDefault="004D3A00" w:rsidP="00C93D2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4D3A00" w:rsidRPr="00D57DA7" w14:paraId="666A9133" w14:textId="77777777" w:rsidTr="00C93D2B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14:paraId="60CD7284" w14:textId="77777777" w:rsidR="004D3A00" w:rsidRPr="00D57DA7" w:rsidRDefault="004D3A00" w:rsidP="00C93D2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5" w:type="dxa"/>
          </w:tcPr>
          <w:p w14:paraId="44AF1E39" w14:textId="77777777" w:rsidR="004D3A00" w:rsidRPr="00D57DA7" w:rsidRDefault="004D3A00" w:rsidP="00C93D2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dxa"/>
          </w:tcPr>
          <w:p w14:paraId="0D275C9B" w14:textId="77777777" w:rsidR="004D3A00" w:rsidRPr="00D57DA7" w:rsidRDefault="004D3A00" w:rsidP="00C93D2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51" w:type="dxa"/>
          </w:tcPr>
          <w:p w14:paraId="3A186F5D" w14:textId="77777777" w:rsidR="004D3A00" w:rsidRPr="00D57DA7" w:rsidRDefault="004D3A00" w:rsidP="00C93D2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24" w:type="dxa"/>
          </w:tcPr>
          <w:p w14:paraId="56752072" w14:textId="77777777" w:rsidR="004D3A00" w:rsidRPr="00D57DA7" w:rsidRDefault="004D3A00" w:rsidP="00C93D2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4D3A00" w:rsidRPr="00D57DA7" w14:paraId="7980599B" w14:textId="77777777" w:rsidTr="00C93D2B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14:paraId="21513EED" w14:textId="77777777" w:rsidR="004D3A00" w:rsidRPr="00D57DA7" w:rsidRDefault="004D3A00" w:rsidP="00C93D2B">
            <w:pPr>
              <w:spacing w:line="276" w:lineRule="auto"/>
              <w:rPr>
                <w:b/>
                <w:lang w:eastAsia="en-US"/>
              </w:rPr>
            </w:pPr>
            <w:r w:rsidRPr="00D57DA7">
              <w:rPr>
                <w:b/>
                <w:lang w:eastAsia="en-US"/>
              </w:rPr>
              <w:t>Razem:</w:t>
            </w:r>
          </w:p>
        </w:tc>
        <w:tc>
          <w:tcPr>
            <w:tcW w:w="815" w:type="dxa"/>
          </w:tcPr>
          <w:p w14:paraId="44E7C511" w14:textId="77777777" w:rsidR="004D3A00" w:rsidRPr="00D57DA7" w:rsidRDefault="004D3A00" w:rsidP="00C93D2B">
            <w:pPr>
              <w:spacing w:line="276" w:lineRule="auto"/>
              <w:jc w:val="center"/>
              <w:rPr>
                <w:b/>
                <w:color w:val="0000FF"/>
                <w:lang w:eastAsia="en-US"/>
              </w:rPr>
            </w:pPr>
          </w:p>
        </w:tc>
        <w:tc>
          <w:tcPr>
            <w:tcW w:w="669" w:type="dxa"/>
          </w:tcPr>
          <w:p w14:paraId="0A7FF525" w14:textId="77777777" w:rsidR="004D3A00" w:rsidRPr="00D57DA7" w:rsidRDefault="004D3A00" w:rsidP="00C93D2B">
            <w:pPr>
              <w:spacing w:line="276" w:lineRule="auto"/>
              <w:jc w:val="center"/>
              <w:rPr>
                <w:b/>
                <w:color w:val="0000FF"/>
                <w:lang w:eastAsia="en-US"/>
              </w:rPr>
            </w:pPr>
            <w:r w:rsidRPr="00D57DA7">
              <w:rPr>
                <w:b/>
                <w:color w:val="0000FF"/>
                <w:lang w:eastAsia="en-US"/>
              </w:rPr>
              <w:t>60</w:t>
            </w:r>
          </w:p>
        </w:tc>
        <w:tc>
          <w:tcPr>
            <w:tcW w:w="651" w:type="dxa"/>
          </w:tcPr>
          <w:p w14:paraId="69EC495B" w14:textId="77777777" w:rsidR="004D3A00" w:rsidRPr="00D57DA7" w:rsidRDefault="004D3A00" w:rsidP="00C93D2B">
            <w:pPr>
              <w:spacing w:line="276" w:lineRule="auto"/>
              <w:jc w:val="center"/>
              <w:rPr>
                <w:b/>
                <w:color w:val="0000FF"/>
                <w:lang w:eastAsia="en-US"/>
              </w:rPr>
            </w:pPr>
          </w:p>
        </w:tc>
        <w:tc>
          <w:tcPr>
            <w:tcW w:w="1124" w:type="dxa"/>
          </w:tcPr>
          <w:p w14:paraId="28C71BC0" w14:textId="77777777" w:rsidR="004D3A00" w:rsidRPr="00D57DA7" w:rsidRDefault="004D3A00" w:rsidP="00C93D2B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</w:tbl>
    <w:p w14:paraId="4BFA8CBD" w14:textId="77777777" w:rsidR="004D3A00" w:rsidRPr="00D57DA7" w:rsidRDefault="004D3A00" w:rsidP="004D3A00">
      <w:pPr>
        <w:jc w:val="both"/>
        <w:rPr>
          <w:b/>
          <w:bCs/>
        </w:rPr>
      </w:pPr>
    </w:p>
    <w:p w14:paraId="65F60B32" w14:textId="77777777" w:rsidR="004D3A00" w:rsidRPr="00D57DA7" w:rsidRDefault="004D3A00" w:rsidP="004D3A00">
      <w:pPr>
        <w:jc w:val="both"/>
        <w:rPr>
          <w:color w:val="FF0000"/>
        </w:rPr>
      </w:pPr>
    </w:p>
    <w:p w14:paraId="2B186385" w14:textId="77777777" w:rsidR="004D3A00" w:rsidRPr="00D57DA7" w:rsidRDefault="004D3A00" w:rsidP="004D3A00">
      <w:pPr>
        <w:autoSpaceDE w:val="0"/>
        <w:rPr>
          <w:sz w:val="32"/>
          <w:szCs w:val="32"/>
        </w:rPr>
      </w:pPr>
      <w:r w:rsidRPr="00D57DA7">
        <w:rPr>
          <w:b/>
          <w:color w:val="003300"/>
        </w:rPr>
        <w:t xml:space="preserve">      9. SYLABUS</w:t>
      </w:r>
      <w:r w:rsidRPr="00D57DA7">
        <w:rPr>
          <w:b/>
          <w:sz w:val="32"/>
          <w:szCs w:val="32"/>
        </w:rPr>
        <w:t xml:space="preserve"> </w:t>
      </w:r>
      <w:r w:rsidRPr="00D57DA7">
        <w:rPr>
          <w:b/>
          <w:sz w:val="20"/>
          <w:szCs w:val="20"/>
        </w:rPr>
        <w:t xml:space="preserve">( </w:t>
      </w:r>
      <w:r w:rsidRPr="00D57DA7">
        <w:rPr>
          <w:sz w:val="20"/>
          <w:szCs w:val="20"/>
        </w:rPr>
        <w:t>proszę wypełnić wszystkie pola w tabeli)</w:t>
      </w:r>
    </w:p>
    <w:p w14:paraId="61AE9D70" w14:textId="77777777" w:rsidR="004D3A00" w:rsidRPr="00D57DA7" w:rsidRDefault="004D3A00" w:rsidP="004D3A00">
      <w:pPr>
        <w:pStyle w:val="ListParagraph1"/>
        <w:autoSpaceDE w:val="0"/>
        <w:ind w:left="1080"/>
        <w:rPr>
          <w:i/>
          <w:sz w:val="22"/>
          <w:szCs w:val="22"/>
        </w:rPr>
      </w:pPr>
    </w:p>
    <w:tbl>
      <w:tblPr>
        <w:tblW w:w="9075" w:type="dxa"/>
        <w:tblInd w:w="274" w:type="dxa"/>
        <w:tblLayout w:type="fixed"/>
        <w:tblLook w:val="00A0" w:firstRow="1" w:lastRow="0" w:firstColumn="1" w:lastColumn="0" w:noHBand="0" w:noVBand="0"/>
      </w:tblPr>
      <w:tblGrid>
        <w:gridCol w:w="1647"/>
        <w:gridCol w:w="3260"/>
        <w:gridCol w:w="4168"/>
      </w:tblGrid>
      <w:tr w:rsidR="004D3A00" w:rsidRPr="00D57DA7" w14:paraId="412CF94F" w14:textId="77777777" w:rsidTr="00C93D2B"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2DAAD67" w14:textId="77777777" w:rsidR="004D3A00" w:rsidRPr="00D57DA7" w:rsidRDefault="004D3A00" w:rsidP="00C93D2B">
            <w:pPr>
              <w:autoSpaceDE w:val="0"/>
              <w:snapToGrid w:val="0"/>
              <w:spacing w:line="254" w:lineRule="auto"/>
              <w:rPr>
                <w:b/>
                <w:lang w:eastAsia="en-US"/>
              </w:rPr>
            </w:pPr>
            <w:r w:rsidRPr="00D57DA7">
              <w:rPr>
                <w:b/>
                <w:sz w:val="22"/>
                <w:szCs w:val="22"/>
                <w:lang w:eastAsia="en-US"/>
              </w:rPr>
              <w:t>Nazwa przedmiotu/</w:t>
            </w:r>
          </w:p>
          <w:p w14:paraId="1A3B087C" w14:textId="77777777" w:rsidR="004D3A00" w:rsidRPr="00D57DA7" w:rsidRDefault="004D3A00" w:rsidP="00C93D2B">
            <w:pPr>
              <w:autoSpaceDE w:val="0"/>
              <w:snapToGrid w:val="0"/>
              <w:spacing w:line="254" w:lineRule="auto"/>
              <w:rPr>
                <w:b/>
                <w:lang w:eastAsia="en-US"/>
              </w:rPr>
            </w:pPr>
            <w:r w:rsidRPr="00D57DA7">
              <w:rPr>
                <w:b/>
                <w:sz w:val="22"/>
                <w:szCs w:val="22"/>
                <w:lang w:eastAsia="en-US"/>
              </w:rPr>
              <w:t>modułu</w:t>
            </w:r>
          </w:p>
        </w:tc>
        <w:tc>
          <w:tcPr>
            <w:tcW w:w="742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5C13C23" w14:textId="77777777" w:rsidR="004D3A00" w:rsidRPr="00D57DA7" w:rsidRDefault="004D3A00" w:rsidP="00C93D2B">
            <w:pPr>
              <w:autoSpaceDE w:val="0"/>
              <w:snapToGrid w:val="0"/>
              <w:spacing w:line="254" w:lineRule="auto"/>
              <w:jc w:val="center"/>
              <w:rPr>
                <w:b/>
                <w:lang w:eastAsia="en-US"/>
              </w:rPr>
            </w:pPr>
            <w:r w:rsidRPr="00D57DA7">
              <w:rPr>
                <w:b/>
                <w:lang w:eastAsia="en-US"/>
              </w:rPr>
              <w:t>Język angielski</w:t>
            </w:r>
          </w:p>
        </w:tc>
      </w:tr>
      <w:tr w:rsidR="004D3A00" w:rsidRPr="00D57DA7" w14:paraId="457B0D55" w14:textId="77777777" w:rsidTr="00C93D2B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7565296E" w14:textId="77777777" w:rsidR="004D3A00" w:rsidRPr="00D57DA7" w:rsidRDefault="004D3A00" w:rsidP="00C93D2B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  <w:p w14:paraId="44F36A14" w14:textId="77777777" w:rsidR="004D3A00" w:rsidRPr="00D57DA7" w:rsidRDefault="004D3A00" w:rsidP="00C93D2B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 w:rsidRPr="00D57DA7">
              <w:rPr>
                <w:b/>
                <w:sz w:val="20"/>
                <w:szCs w:val="20"/>
                <w:lang w:eastAsia="en-US"/>
              </w:rPr>
              <w:t>Wydział</w:t>
            </w:r>
          </w:p>
          <w:p w14:paraId="49396AB1" w14:textId="77777777" w:rsidR="004D3A00" w:rsidRPr="00D57DA7" w:rsidRDefault="004D3A00" w:rsidP="00C93D2B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ABED195" w14:textId="77777777" w:rsidR="004D3A00" w:rsidRPr="00D57DA7" w:rsidRDefault="004D3A00" w:rsidP="00C93D2B">
            <w:pPr>
              <w:autoSpaceDE w:val="0"/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D57DA7">
              <w:rPr>
                <w:sz w:val="20"/>
                <w:szCs w:val="20"/>
                <w:lang w:eastAsia="en-US"/>
              </w:rPr>
              <w:t>Wydział Lekarski II</w:t>
            </w:r>
          </w:p>
        </w:tc>
      </w:tr>
      <w:tr w:rsidR="004D3A00" w:rsidRPr="00D57DA7" w14:paraId="60CD7D8A" w14:textId="77777777" w:rsidTr="00C93D2B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1CBB454E" w14:textId="77777777" w:rsidR="004D3A00" w:rsidRPr="00D57DA7" w:rsidRDefault="004D3A00" w:rsidP="00C93D2B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 w:rsidRPr="00D57DA7">
              <w:rPr>
                <w:b/>
                <w:sz w:val="20"/>
                <w:szCs w:val="20"/>
                <w:lang w:eastAsia="en-US"/>
              </w:rPr>
              <w:t>Nazwa kierunku studiów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75E897E" w14:textId="77777777" w:rsidR="004D3A00" w:rsidRPr="00D57DA7" w:rsidRDefault="004D3A00" w:rsidP="00C93D2B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D57DA7">
              <w:rPr>
                <w:sz w:val="20"/>
                <w:szCs w:val="20"/>
                <w:lang w:eastAsia="en-US"/>
              </w:rPr>
              <w:t>Lekarski</w:t>
            </w:r>
          </w:p>
        </w:tc>
      </w:tr>
      <w:tr w:rsidR="004D3A00" w:rsidRPr="00D57DA7" w14:paraId="1CD98E5B" w14:textId="77777777" w:rsidTr="00C93D2B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655FE02" w14:textId="77777777" w:rsidR="004D3A00" w:rsidRPr="00D57DA7" w:rsidRDefault="004D3A00" w:rsidP="00C93D2B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 w:rsidRPr="00D57DA7">
              <w:rPr>
                <w:b/>
                <w:sz w:val="20"/>
                <w:szCs w:val="20"/>
                <w:lang w:eastAsia="en-US"/>
              </w:rPr>
              <w:t>Poziom kształcenia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BFE7BA0" w14:textId="77777777" w:rsidR="004D3A00" w:rsidRPr="00D57DA7" w:rsidRDefault="004D3A00" w:rsidP="00C93D2B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D57DA7">
              <w:rPr>
                <w:sz w:val="20"/>
                <w:szCs w:val="20"/>
                <w:lang w:eastAsia="en-US"/>
              </w:rPr>
              <w:t>Jednolite studia magisterskie</w:t>
            </w:r>
          </w:p>
        </w:tc>
      </w:tr>
      <w:tr w:rsidR="004D3A00" w:rsidRPr="00D57DA7" w14:paraId="0D2228D3" w14:textId="77777777" w:rsidTr="00C93D2B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6136FBD1" w14:textId="77777777" w:rsidR="004D3A00" w:rsidRPr="00D57DA7" w:rsidRDefault="004D3A00" w:rsidP="00C93D2B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  <w:p w14:paraId="15677B10" w14:textId="77777777" w:rsidR="004D3A00" w:rsidRPr="00D57DA7" w:rsidRDefault="004D3A00" w:rsidP="00C93D2B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 w:rsidRPr="00D57DA7">
              <w:rPr>
                <w:b/>
                <w:sz w:val="20"/>
                <w:szCs w:val="20"/>
                <w:lang w:eastAsia="en-US"/>
              </w:rPr>
              <w:lastRenderedPageBreak/>
              <w:t>Forma studiów</w:t>
            </w:r>
          </w:p>
          <w:p w14:paraId="3DE8CB23" w14:textId="77777777" w:rsidR="004D3A00" w:rsidRPr="00D57DA7" w:rsidRDefault="004D3A00" w:rsidP="00C93D2B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6C5CBA4" w14:textId="77777777" w:rsidR="004D3A00" w:rsidRPr="00D57DA7" w:rsidRDefault="004D3A00" w:rsidP="00C93D2B">
            <w:pPr>
              <w:autoSpaceDE w:val="0"/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D57DA7">
              <w:rPr>
                <w:sz w:val="20"/>
                <w:szCs w:val="20"/>
                <w:lang w:eastAsia="en-US"/>
              </w:rPr>
              <w:lastRenderedPageBreak/>
              <w:t>dzienne</w:t>
            </w:r>
          </w:p>
        </w:tc>
      </w:tr>
      <w:tr w:rsidR="004D3A00" w:rsidRPr="00D57DA7" w14:paraId="25D41D4A" w14:textId="77777777" w:rsidTr="00C93D2B">
        <w:trPr>
          <w:trHeight w:val="326"/>
        </w:trPr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7284DCBF" w14:textId="77777777" w:rsidR="004D3A00" w:rsidRPr="00D57DA7" w:rsidRDefault="004D3A00" w:rsidP="00C93D2B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 w:rsidRPr="00D57DA7">
              <w:rPr>
                <w:b/>
                <w:sz w:val="20"/>
                <w:szCs w:val="20"/>
                <w:lang w:eastAsia="en-US"/>
              </w:rPr>
              <w:t>Język przedmiotu/</w:t>
            </w:r>
          </w:p>
          <w:p w14:paraId="6E159122" w14:textId="77777777" w:rsidR="004D3A00" w:rsidRPr="00D57DA7" w:rsidRDefault="004D3A00" w:rsidP="00C93D2B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 w:rsidRPr="00D57DA7">
              <w:rPr>
                <w:b/>
                <w:sz w:val="20"/>
                <w:szCs w:val="20"/>
                <w:lang w:eastAsia="en-US"/>
              </w:rPr>
              <w:t>modułu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C6DA808" w14:textId="77777777" w:rsidR="004D3A00" w:rsidRPr="00D57DA7" w:rsidRDefault="004D3A00" w:rsidP="00C93D2B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D57DA7">
              <w:rPr>
                <w:sz w:val="20"/>
                <w:szCs w:val="20"/>
                <w:lang w:eastAsia="en-US"/>
              </w:rPr>
              <w:t>Polski / angielski</w:t>
            </w:r>
          </w:p>
        </w:tc>
      </w:tr>
      <w:tr w:rsidR="004D3A00" w:rsidRPr="00D57DA7" w14:paraId="5569A449" w14:textId="77777777" w:rsidTr="00C93D2B">
        <w:trPr>
          <w:trHeight w:val="285"/>
        </w:trPr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55746650" w14:textId="77777777" w:rsidR="004D3A00" w:rsidRPr="00D57DA7" w:rsidRDefault="004D3A00" w:rsidP="00C93D2B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 w:rsidRPr="00D57DA7">
              <w:rPr>
                <w:b/>
                <w:sz w:val="20"/>
                <w:szCs w:val="20"/>
                <w:lang w:eastAsia="en-US"/>
              </w:rPr>
              <w:t>Rodzaj przedmiotu/</w:t>
            </w:r>
          </w:p>
          <w:p w14:paraId="6D86015F" w14:textId="77777777" w:rsidR="004D3A00" w:rsidRPr="00D57DA7" w:rsidRDefault="004D3A00" w:rsidP="00C93D2B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 w:rsidRPr="00D57DA7">
              <w:rPr>
                <w:b/>
                <w:sz w:val="20"/>
                <w:szCs w:val="20"/>
                <w:lang w:eastAsia="en-US"/>
              </w:rPr>
              <w:t>modułu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8EF9272" w14:textId="77777777" w:rsidR="004D3A00" w:rsidRPr="00D57DA7" w:rsidRDefault="004D3A00" w:rsidP="00C93D2B">
            <w:pPr>
              <w:autoSpaceDE w:val="0"/>
              <w:snapToGrid w:val="0"/>
              <w:spacing w:line="254" w:lineRule="auto"/>
              <w:rPr>
                <w:i/>
                <w:sz w:val="20"/>
                <w:szCs w:val="20"/>
                <w:lang w:eastAsia="en-US"/>
              </w:rPr>
            </w:pPr>
          </w:p>
          <w:p w14:paraId="29D1FFD9" w14:textId="77777777" w:rsidR="004D3A00" w:rsidRPr="00D57DA7" w:rsidRDefault="004D3A00" w:rsidP="00C93D2B">
            <w:pPr>
              <w:autoSpaceDE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D57DA7">
              <w:rPr>
                <w:sz w:val="20"/>
                <w:szCs w:val="20"/>
                <w:lang w:eastAsia="en-US"/>
              </w:rPr>
              <w:t>obowiązkowy</w:t>
            </w:r>
            <w:r w:rsidRPr="00D57DA7">
              <w:rPr>
                <w:sz w:val="20"/>
                <w:szCs w:val="20"/>
              </w:rPr>
              <w:sym w:font="Wingdings 2" w:char="F053"/>
            </w:r>
            <w:r w:rsidRPr="00D57DA7">
              <w:rPr>
                <w:sz w:val="20"/>
                <w:szCs w:val="20"/>
                <w:lang w:eastAsia="en-US"/>
              </w:rPr>
              <w:t xml:space="preserve">                                  fakultatywny </w:t>
            </w:r>
            <w:r w:rsidRPr="00D57DA7">
              <w:rPr>
                <w:sz w:val="20"/>
                <w:szCs w:val="20"/>
                <w:lang w:eastAsia="en-US"/>
              </w:rPr>
              <w:t></w:t>
            </w:r>
          </w:p>
          <w:p w14:paraId="7850F8E7" w14:textId="77777777" w:rsidR="004D3A00" w:rsidRPr="00D57DA7" w:rsidRDefault="004D3A00" w:rsidP="00C93D2B">
            <w:pPr>
              <w:autoSpaceDE w:val="0"/>
              <w:spacing w:line="254" w:lineRule="auto"/>
              <w:rPr>
                <w:i/>
                <w:sz w:val="20"/>
                <w:szCs w:val="20"/>
                <w:lang w:eastAsia="en-US"/>
              </w:rPr>
            </w:pPr>
          </w:p>
        </w:tc>
      </w:tr>
      <w:tr w:rsidR="004D3A00" w:rsidRPr="00D57DA7" w14:paraId="2C0B308F" w14:textId="77777777" w:rsidTr="00C93D2B">
        <w:trPr>
          <w:trHeight w:val="274"/>
        </w:trPr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50D073CA" w14:textId="77777777" w:rsidR="004D3A00" w:rsidRPr="00D57DA7" w:rsidRDefault="004D3A00" w:rsidP="00C93D2B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  <w:p w14:paraId="67F6DC1B" w14:textId="77777777" w:rsidR="004D3A00" w:rsidRPr="00D57DA7" w:rsidRDefault="004D3A00" w:rsidP="00C93D2B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 w:rsidRPr="00D57DA7">
              <w:rPr>
                <w:b/>
                <w:sz w:val="20"/>
                <w:szCs w:val="20"/>
                <w:lang w:eastAsia="en-US"/>
              </w:rPr>
              <w:t>Rok studiów/semestr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466DBD8" w14:textId="77777777" w:rsidR="004D3A00" w:rsidRPr="00D57DA7" w:rsidRDefault="004D3A00" w:rsidP="00C93D2B">
            <w:pPr>
              <w:autoSpaceDE w:val="0"/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  <w:p w14:paraId="790C8D63" w14:textId="0C7EFF0C" w:rsidR="004D3A00" w:rsidRPr="00D57DA7" w:rsidRDefault="004D3A00" w:rsidP="00C93D2B">
            <w:pPr>
              <w:autoSpaceDE w:val="0"/>
              <w:spacing w:line="254" w:lineRule="auto"/>
              <w:rPr>
                <w:sz w:val="20"/>
                <w:szCs w:val="20"/>
                <w:shd w:val="clear" w:color="auto" w:fill="000000"/>
                <w:lang w:eastAsia="en-US"/>
              </w:rPr>
            </w:pPr>
            <w:r w:rsidRPr="00D57DA7">
              <w:rPr>
                <w:sz w:val="20"/>
                <w:szCs w:val="20"/>
                <w:lang w:eastAsia="en-US"/>
              </w:rPr>
              <w:t xml:space="preserve">I </w:t>
            </w:r>
            <w:r w:rsidRPr="00D57DA7">
              <w:rPr>
                <w:sz w:val="20"/>
                <w:szCs w:val="20"/>
                <w:lang w:eastAsia="en-US"/>
              </w:rPr>
              <w:t xml:space="preserve">   II </w:t>
            </w:r>
            <w:r w:rsidR="00145845" w:rsidRPr="00D57DA7">
              <w:rPr>
                <w:sz w:val="20"/>
                <w:szCs w:val="20"/>
              </w:rPr>
              <w:sym w:font="Wingdings 2" w:char="F053"/>
            </w:r>
            <w:r w:rsidR="00145845">
              <w:rPr>
                <w:sz w:val="20"/>
                <w:szCs w:val="20"/>
              </w:rPr>
              <w:t xml:space="preserve"> </w:t>
            </w:r>
            <w:r w:rsidRPr="00D57DA7">
              <w:rPr>
                <w:sz w:val="20"/>
                <w:szCs w:val="20"/>
                <w:lang w:eastAsia="en-US"/>
              </w:rPr>
              <w:t xml:space="preserve">III </w:t>
            </w:r>
            <w:r w:rsidR="00145845" w:rsidRPr="00D57DA7">
              <w:rPr>
                <w:sz w:val="20"/>
                <w:szCs w:val="20"/>
                <w:lang w:eastAsia="en-US"/>
              </w:rPr>
              <w:t xml:space="preserve">   </w:t>
            </w:r>
            <w:r w:rsidRPr="00D57DA7">
              <w:rPr>
                <w:sz w:val="20"/>
                <w:szCs w:val="20"/>
                <w:lang w:eastAsia="en-US"/>
              </w:rPr>
              <w:t xml:space="preserve">IV </w:t>
            </w:r>
            <w:r w:rsidRPr="00D57DA7">
              <w:rPr>
                <w:sz w:val="20"/>
                <w:szCs w:val="20"/>
                <w:lang w:eastAsia="en-US"/>
              </w:rPr>
              <w:t xml:space="preserve">   V </w:t>
            </w:r>
            <w:r w:rsidRPr="00D57DA7">
              <w:rPr>
                <w:sz w:val="20"/>
                <w:szCs w:val="20"/>
                <w:lang w:eastAsia="en-US"/>
              </w:rPr>
              <w:t xml:space="preserve"> VI </w:t>
            </w:r>
            <w:r w:rsidRPr="00D57DA7">
              <w:rPr>
                <w:sz w:val="20"/>
                <w:szCs w:val="20"/>
                <w:lang w:eastAsia="en-US"/>
              </w:rPr>
              <w:t xml:space="preserve">  </w:t>
            </w:r>
          </w:p>
          <w:p w14:paraId="7198F756" w14:textId="77777777" w:rsidR="004D3A00" w:rsidRPr="00D57DA7" w:rsidRDefault="004D3A00" w:rsidP="00C93D2B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4559F7F" w14:textId="77777777" w:rsidR="004D3A00" w:rsidRPr="00D57DA7" w:rsidRDefault="004D3A00" w:rsidP="00C93D2B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  <w:p w14:paraId="33D48B5A" w14:textId="3B0FBFE0" w:rsidR="004D3A00" w:rsidRPr="00D57DA7" w:rsidRDefault="004D3A00" w:rsidP="00C93D2B">
            <w:pPr>
              <w:spacing w:line="254" w:lineRule="auto"/>
              <w:rPr>
                <w:sz w:val="20"/>
                <w:szCs w:val="20"/>
                <w:shd w:val="clear" w:color="auto" w:fill="000000"/>
                <w:lang w:eastAsia="en-US"/>
              </w:rPr>
            </w:pPr>
            <w:r w:rsidRPr="00D57DA7">
              <w:rPr>
                <w:sz w:val="20"/>
                <w:szCs w:val="20"/>
                <w:lang w:eastAsia="en-US"/>
              </w:rPr>
              <w:t xml:space="preserve">1 </w:t>
            </w:r>
            <w:r w:rsidRPr="00D57DA7">
              <w:rPr>
                <w:sz w:val="20"/>
                <w:szCs w:val="20"/>
                <w:lang w:eastAsia="en-US"/>
              </w:rPr>
              <w:t xml:space="preserve">   2 </w:t>
            </w:r>
            <w:r w:rsidRPr="00D57DA7">
              <w:rPr>
                <w:sz w:val="20"/>
                <w:szCs w:val="20"/>
                <w:lang w:eastAsia="en-US"/>
              </w:rPr>
              <w:t xml:space="preserve">   3 </w:t>
            </w:r>
            <w:r w:rsidR="00145845" w:rsidRPr="00D57DA7">
              <w:rPr>
                <w:sz w:val="20"/>
                <w:szCs w:val="20"/>
              </w:rPr>
              <w:sym w:font="Wingdings 2" w:char="F053"/>
            </w:r>
            <w:r w:rsidRPr="00D57DA7">
              <w:rPr>
                <w:sz w:val="20"/>
                <w:szCs w:val="20"/>
                <w:lang w:eastAsia="en-US"/>
              </w:rPr>
              <w:t xml:space="preserve">   4 </w:t>
            </w:r>
            <w:r w:rsidR="00145845" w:rsidRPr="00D57DA7">
              <w:rPr>
                <w:sz w:val="20"/>
                <w:szCs w:val="20"/>
              </w:rPr>
              <w:sym w:font="Wingdings 2" w:char="F053"/>
            </w:r>
            <w:r w:rsidRPr="00D57DA7">
              <w:rPr>
                <w:sz w:val="20"/>
                <w:szCs w:val="20"/>
                <w:lang w:eastAsia="en-US"/>
              </w:rPr>
              <w:t xml:space="preserve">   5</w:t>
            </w:r>
            <w:r w:rsidR="00145845">
              <w:rPr>
                <w:sz w:val="20"/>
                <w:szCs w:val="20"/>
                <w:lang w:eastAsia="en-US"/>
              </w:rPr>
              <w:t xml:space="preserve"> </w:t>
            </w:r>
            <w:r w:rsidR="00145845" w:rsidRPr="00D57DA7">
              <w:rPr>
                <w:sz w:val="20"/>
                <w:szCs w:val="20"/>
                <w:lang w:eastAsia="en-US"/>
              </w:rPr>
              <w:t></w:t>
            </w:r>
            <w:r w:rsidRPr="00D57DA7">
              <w:rPr>
                <w:sz w:val="20"/>
                <w:szCs w:val="20"/>
                <w:lang w:eastAsia="en-US"/>
              </w:rPr>
              <w:t xml:space="preserve">    6 </w:t>
            </w:r>
            <w:r w:rsidR="00145845" w:rsidRPr="00D57DA7">
              <w:rPr>
                <w:sz w:val="20"/>
                <w:szCs w:val="20"/>
                <w:lang w:eastAsia="en-US"/>
              </w:rPr>
              <w:t></w:t>
            </w:r>
            <w:r w:rsidRPr="00D57DA7">
              <w:rPr>
                <w:sz w:val="20"/>
                <w:szCs w:val="20"/>
                <w:lang w:eastAsia="en-US"/>
              </w:rPr>
              <w:t xml:space="preserve">   7 </w:t>
            </w:r>
            <w:r w:rsidRPr="00D57DA7">
              <w:rPr>
                <w:sz w:val="20"/>
                <w:szCs w:val="20"/>
                <w:lang w:eastAsia="en-US"/>
              </w:rPr>
              <w:t xml:space="preserve">   8 </w:t>
            </w:r>
            <w:r w:rsidRPr="00D57DA7">
              <w:rPr>
                <w:sz w:val="20"/>
                <w:szCs w:val="20"/>
                <w:lang w:eastAsia="en-US"/>
              </w:rPr>
              <w:t xml:space="preserve">   9 </w:t>
            </w:r>
            <w:r w:rsidRPr="00D57DA7">
              <w:rPr>
                <w:sz w:val="20"/>
                <w:szCs w:val="20"/>
                <w:lang w:eastAsia="en-US"/>
              </w:rPr>
              <w:t xml:space="preserve">   10 </w:t>
            </w:r>
            <w:r w:rsidRPr="00D57DA7">
              <w:rPr>
                <w:sz w:val="20"/>
                <w:szCs w:val="20"/>
                <w:lang w:eastAsia="en-US"/>
              </w:rPr>
              <w:t xml:space="preserve">   11 </w:t>
            </w:r>
            <w:r w:rsidRPr="00D57DA7">
              <w:rPr>
                <w:sz w:val="20"/>
                <w:szCs w:val="20"/>
                <w:lang w:eastAsia="en-US"/>
              </w:rPr>
              <w:t xml:space="preserve">   12 </w:t>
            </w:r>
            <w:r w:rsidRPr="00D57DA7">
              <w:rPr>
                <w:sz w:val="20"/>
                <w:szCs w:val="20"/>
                <w:lang w:eastAsia="en-US"/>
              </w:rPr>
              <w:t></w:t>
            </w:r>
          </w:p>
          <w:p w14:paraId="7BF2C8B8" w14:textId="77777777" w:rsidR="004D3A00" w:rsidRPr="00D57DA7" w:rsidRDefault="004D3A00" w:rsidP="00C93D2B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</w:tbl>
    <w:p w14:paraId="57C71978" w14:textId="77777777" w:rsidR="0013702D" w:rsidRPr="00D57DA7" w:rsidRDefault="0013702D" w:rsidP="00E846C5"/>
    <w:tbl>
      <w:tblPr>
        <w:tblW w:w="1026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1409"/>
        <w:gridCol w:w="6667"/>
        <w:gridCol w:w="2184"/>
      </w:tblGrid>
      <w:tr w:rsidR="00E104FF" w:rsidRPr="00D57DA7" w14:paraId="4CC9391F" w14:textId="77777777" w:rsidTr="00C93D2B"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3C93FB" w14:textId="77777777" w:rsidR="00E104FF" w:rsidRPr="00D57DA7" w:rsidRDefault="00E104FF" w:rsidP="00C93D2B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D57DA7">
              <w:rPr>
                <w:b/>
                <w:sz w:val="20"/>
                <w:szCs w:val="20"/>
              </w:rPr>
              <w:t>Symbol</w:t>
            </w:r>
          </w:p>
          <w:p w14:paraId="2C05CA9E" w14:textId="77777777" w:rsidR="00E104FF" w:rsidRPr="00D57DA7" w:rsidRDefault="00E104FF" w:rsidP="00C93D2B">
            <w:pPr>
              <w:jc w:val="center"/>
              <w:rPr>
                <w:b/>
                <w:sz w:val="20"/>
                <w:szCs w:val="20"/>
              </w:rPr>
            </w:pPr>
            <w:r w:rsidRPr="00D57DA7">
              <w:rPr>
                <w:b/>
                <w:sz w:val="20"/>
                <w:szCs w:val="20"/>
              </w:rPr>
              <w:t>efektów kształcenia</w:t>
            </w:r>
          </w:p>
          <w:p w14:paraId="753ADF58" w14:textId="77777777" w:rsidR="00E104FF" w:rsidRPr="00D57DA7" w:rsidRDefault="00E104FF" w:rsidP="00C93D2B">
            <w:pPr>
              <w:jc w:val="center"/>
              <w:rPr>
                <w:b/>
                <w:sz w:val="20"/>
                <w:szCs w:val="20"/>
              </w:rPr>
            </w:pPr>
            <w:r w:rsidRPr="00D57DA7">
              <w:rPr>
                <w:b/>
                <w:sz w:val="20"/>
                <w:szCs w:val="20"/>
              </w:rPr>
              <w:t>zgodnie ze standardami</w:t>
            </w:r>
          </w:p>
        </w:tc>
        <w:tc>
          <w:tcPr>
            <w:tcW w:w="66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972BE7" w14:textId="77777777" w:rsidR="00E104FF" w:rsidRPr="00D57DA7" w:rsidRDefault="00E104FF" w:rsidP="00C93D2B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D57DA7">
              <w:rPr>
                <w:b/>
                <w:sz w:val="20"/>
                <w:szCs w:val="20"/>
              </w:rPr>
              <w:t>OPIS KIERUNKOWYCH EFEKTÓW KSZTAŁCENIA</w:t>
            </w:r>
          </w:p>
          <w:p w14:paraId="387C1D5A" w14:textId="77777777" w:rsidR="00E104FF" w:rsidRPr="00D57DA7" w:rsidRDefault="00E104FF" w:rsidP="00C93D2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1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C7ED6D9" w14:textId="77777777" w:rsidR="00E104FF" w:rsidRPr="00D57DA7" w:rsidRDefault="00E104FF" w:rsidP="00C93D2B">
            <w:pPr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D57DA7">
              <w:rPr>
                <w:b/>
                <w:sz w:val="20"/>
                <w:szCs w:val="20"/>
              </w:rPr>
              <w:t xml:space="preserve">Metody weryfikacji osiągnięcia zamierzonych efektów kształcenia: </w:t>
            </w:r>
          </w:p>
          <w:p w14:paraId="7904EB71" w14:textId="77777777" w:rsidR="00E104FF" w:rsidRPr="00D57DA7" w:rsidRDefault="00E104FF" w:rsidP="00C93D2B">
            <w:pPr>
              <w:rPr>
                <w:color w:val="0070C0"/>
                <w:sz w:val="20"/>
                <w:szCs w:val="20"/>
              </w:rPr>
            </w:pPr>
          </w:p>
        </w:tc>
      </w:tr>
      <w:tr w:rsidR="00E104FF" w:rsidRPr="00D57DA7" w14:paraId="05E86AFD" w14:textId="77777777" w:rsidTr="00C93D2B">
        <w:tc>
          <w:tcPr>
            <w:tcW w:w="1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5EA149D4" w14:textId="77777777" w:rsidR="00E104FF" w:rsidRPr="00D57DA7" w:rsidRDefault="00E104FF" w:rsidP="00C93D2B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9A359C" w14:textId="77777777" w:rsidR="00E104FF" w:rsidRPr="00D57DA7" w:rsidRDefault="00E104FF" w:rsidP="00C93D2B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D57DA7">
              <w:rPr>
                <w:b/>
                <w:sz w:val="20"/>
                <w:szCs w:val="20"/>
              </w:rPr>
              <w:t>WIEDZA (ZGODNIE ZE SZCZEGÓŁOWYMI EFEKTAMI KSZTAŁCENIA)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3079B94" w14:textId="77777777" w:rsidR="00E104FF" w:rsidRPr="00D57DA7" w:rsidRDefault="00E104FF" w:rsidP="00C93D2B">
            <w:pPr>
              <w:snapToGrid w:val="0"/>
              <w:rPr>
                <w:sz w:val="20"/>
                <w:szCs w:val="20"/>
              </w:rPr>
            </w:pPr>
          </w:p>
        </w:tc>
      </w:tr>
      <w:tr w:rsidR="00E104FF" w:rsidRPr="00D57DA7" w14:paraId="24EC84D0" w14:textId="77777777" w:rsidTr="00C93D2B">
        <w:tc>
          <w:tcPr>
            <w:tcW w:w="1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405D26E1" w14:textId="77777777" w:rsidR="00E104FF" w:rsidRPr="00D57DA7" w:rsidRDefault="00E104FF" w:rsidP="00C93D2B">
            <w:pPr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C.W25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A95DB4" w14:textId="77777777" w:rsidR="00E104FF" w:rsidRPr="00D57DA7" w:rsidRDefault="00E104FF" w:rsidP="00C93D2B">
            <w:pPr>
              <w:snapToGrid w:val="0"/>
              <w:jc w:val="both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Zna nazewnictwo patomorfologiczne.</w:t>
            </w:r>
          </w:p>
        </w:tc>
        <w:tc>
          <w:tcPr>
            <w:tcW w:w="21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0C7CA5AD" w14:textId="77777777" w:rsidR="00E104FF" w:rsidRPr="00D57DA7" w:rsidRDefault="00E104FF" w:rsidP="00C93D2B">
            <w:pPr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Weryfikacja wyników przygotowanych do samodzielnego przygotowania, rozumienie, wypowiadanie oraz konwersacja. Obserwacja pracy studenta, powtórki i testy. Weryfikacja prezentacji przygotowanej przez studenta.</w:t>
            </w:r>
          </w:p>
        </w:tc>
      </w:tr>
      <w:tr w:rsidR="00E104FF" w:rsidRPr="00D57DA7" w14:paraId="3CE2D9D6" w14:textId="77777777" w:rsidTr="00C93D2B">
        <w:tc>
          <w:tcPr>
            <w:tcW w:w="140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</w:tcPr>
          <w:p w14:paraId="20AFE46D" w14:textId="77777777" w:rsidR="00E104FF" w:rsidRPr="00D57DA7" w:rsidRDefault="00E104FF" w:rsidP="00C93D2B">
            <w:pPr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C.W27</w:t>
            </w:r>
          </w:p>
        </w:tc>
        <w:tc>
          <w:tcPr>
            <w:tcW w:w="66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DADA4E" w14:textId="77777777" w:rsidR="00E104FF" w:rsidRPr="00D57DA7" w:rsidRDefault="00E104FF" w:rsidP="00C93D2B">
            <w:pPr>
              <w:spacing w:line="288" w:lineRule="auto"/>
              <w:jc w:val="both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Określa przebieg kliniczny zapaleń swoistych i nieswoistych oraz opisuje procesy regeneracji tkanek i narządów.</w:t>
            </w:r>
          </w:p>
        </w:tc>
        <w:tc>
          <w:tcPr>
            <w:tcW w:w="2184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64F5985B" w14:textId="77777777" w:rsidR="00E104FF" w:rsidRPr="00D57DA7" w:rsidRDefault="00E104FF" w:rsidP="00C93D2B">
            <w:pPr>
              <w:rPr>
                <w:sz w:val="20"/>
                <w:szCs w:val="20"/>
              </w:rPr>
            </w:pPr>
          </w:p>
        </w:tc>
      </w:tr>
      <w:tr w:rsidR="00E104FF" w:rsidRPr="00D57DA7" w14:paraId="6FB14962" w14:textId="77777777" w:rsidTr="00C93D2B">
        <w:tc>
          <w:tcPr>
            <w:tcW w:w="140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</w:tcPr>
          <w:p w14:paraId="65CBCD78" w14:textId="77777777" w:rsidR="00E104FF" w:rsidRPr="00D57DA7" w:rsidRDefault="00E104FF" w:rsidP="00C93D2B">
            <w:pPr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C.W30</w:t>
            </w:r>
          </w:p>
        </w:tc>
        <w:tc>
          <w:tcPr>
            <w:tcW w:w="66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964F8E" w14:textId="77777777" w:rsidR="00E104FF" w:rsidRPr="00D57DA7" w:rsidRDefault="00E104FF" w:rsidP="00C93D2B">
            <w:pPr>
              <w:spacing w:line="288" w:lineRule="auto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Zna zagadnienia z zakresu szczegółowej patologii narządowej, obrazy makro- i mikroskopowe oraz przebieg kliniczny zmian patomorfologicznych w poszczególnych narządach.</w:t>
            </w:r>
          </w:p>
        </w:tc>
        <w:tc>
          <w:tcPr>
            <w:tcW w:w="2184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5F76E80E" w14:textId="77777777" w:rsidR="00E104FF" w:rsidRPr="00D57DA7" w:rsidRDefault="00E104FF" w:rsidP="00C93D2B">
            <w:pPr>
              <w:rPr>
                <w:sz w:val="20"/>
                <w:szCs w:val="20"/>
              </w:rPr>
            </w:pPr>
          </w:p>
        </w:tc>
      </w:tr>
      <w:tr w:rsidR="00E104FF" w:rsidRPr="00D57DA7" w14:paraId="18666D2B" w14:textId="77777777" w:rsidTr="00C93D2B">
        <w:tc>
          <w:tcPr>
            <w:tcW w:w="140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</w:tcPr>
          <w:p w14:paraId="7F592ECE" w14:textId="77777777" w:rsidR="00E104FF" w:rsidRPr="00D57DA7" w:rsidRDefault="00E104FF" w:rsidP="00C93D2B">
            <w:pPr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C.W31</w:t>
            </w:r>
          </w:p>
        </w:tc>
        <w:tc>
          <w:tcPr>
            <w:tcW w:w="66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659EEE" w14:textId="77777777" w:rsidR="00E104FF" w:rsidRPr="00D57DA7" w:rsidRDefault="00E104FF" w:rsidP="00C93D2B">
            <w:pPr>
              <w:spacing w:line="288" w:lineRule="auto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Opisuje konsekwencje rozwijających się zmian patologicznych dla sąsiadujących topograficznie narządów.</w:t>
            </w:r>
          </w:p>
        </w:tc>
        <w:tc>
          <w:tcPr>
            <w:tcW w:w="2184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248EE150" w14:textId="77777777" w:rsidR="00E104FF" w:rsidRPr="00D57DA7" w:rsidRDefault="00E104FF" w:rsidP="00C93D2B">
            <w:pPr>
              <w:rPr>
                <w:sz w:val="20"/>
                <w:szCs w:val="20"/>
              </w:rPr>
            </w:pPr>
          </w:p>
        </w:tc>
      </w:tr>
      <w:tr w:rsidR="00E104FF" w:rsidRPr="00D57DA7" w14:paraId="07220D85" w14:textId="77777777" w:rsidTr="00C93D2B">
        <w:tc>
          <w:tcPr>
            <w:tcW w:w="140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</w:tcPr>
          <w:p w14:paraId="2C76B974" w14:textId="77777777" w:rsidR="00E104FF" w:rsidRPr="00D57DA7" w:rsidRDefault="00E104FF" w:rsidP="00C93D2B">
            <w:pPr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C.W32</w:t>
            </w:r>
          </w:p>
        </w:tc>
        <w:tc>
          <w:tcPr>
            <w:tcW w:w="66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B55EC5" w14:textId="77777777" w:rsidR="00E104FF" w:rsidRPr="00D57DA7" w:rsidRDefault="00E104FF" w:rsidP="00C93D2B">
            <w:pPr>
              <w:pStyle w:val="NoSpacing1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7DA7">
              <w:rPr>
                <w:rFonts w:ascii="Times New Roman" w:hAnsi="Times New Roman" w:cs="Times New Roman"/>
                <w:sz w:val="20"/>
                <w:szCs w:val="20"/>
              </w:rPr>
              <w:t>Wymienia czynniki chorobotwórcze zewnętrzne i wewnętrzne, modyfikowalne i niemodyfikowalne.</w:t>
            </w:r>
          </w:p>
        </w:tc>
        <w:tc>
          <w:tcPr>
            <w:tcW w:w="2184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6019E49" w14:textId="77777777" w:rsidR="00E104FF" w:rsidRPr="00D57DA7" w:rsidRDefault="00E104FF" w:rsidP="00C93D2B">
            <w:pPr>
              <w:rPr>
                <w:sz w:val="20"/>
                <w:szCs w:val="20"/>
              </w:rPr>
            </w:pPr>
          </w:p>
        </w:tc>
      </w:tr>
      <w:tr w:rsidR="00E104FF" w:rsidRPr="00D57DA7" w14:paraId="040B9B3A" w14:textId="77777777" w:rsidTr="00C93D2B">
        <w:tc>
          <w:tcPr>
            <w:tcW w:w="140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</w:tcPr>
          <w:p w14:paraId="406D673B" w14:textId="77777777" w:rsidR="00E104FF" w:rsidRPr="00D57DA7" w:rsidRDefault="00E104FF" w:rsidP="00C93D2B">
            <w:pPr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C.W33</w:t>
            </w:r>
          </w:p>
        </w:tc>
        <w:tc>
          <w:tcPr>
            <w:tcW w:w="66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1E19F3" w14:textId="77777777" w:rsidR="00E104FF" w:rsidRPr="00D57DA7" w:rsidRDefault="00E104FF" w:rsidP="00C93D2B">
            <w:pPr>
              <w:pStyle w:val="NoSpacing1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7DA7">
              <w:rPr>
                <w:rFonts w:ascii="Times New Roman" w:hAnsi="Times New Roman" w:cs="Times New Roman"/>
                <w:sz w:val="20"/>
                <w:szCs w:val="20"/>
              </w:rPr>
              <w:t>Wymienia postacie kliniczne najczęstszych chorób poszczególnych układów i narządów, chorób metabolicznych oraz zaburzeń gospodarki wodno-elektrolitowej i kwasowo-zasadowej.</w:t>
            </w:r>
          </w:p>
        </w:tc>
        <w:tc>
          <w:tcPr>
            <w:tcW w:w="2184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5DD65F1C" w14:textId="77777777" w:rsidR="00E104FF" w:rsidRPr="00D57DA7" w:rsidRDefault="00E104FF" w:rsidP="00C93D2B">
            <w:pPr>
              <w:rPr>
                <w:sz w:val="20"/>
                <w:szCs w:val="20"/>
              </w:rPr>
            </w:pPr>
          </w:p>
        </w:tc>
      </w:tr>
      <w:tr w:rsidR="00E104FF" w:rsidRPr="00D57DA7" w14:paraId="7697664A" w14:textId="77777777" w:rsidTr="00C93D2B">
        <w:tc>
          <w:tcPr>
            <w:tcW w:w="140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</w:tcPr>
          <w:p w14:paraId="4C4EC2AE" w14:textId="77777777" w:rsidR="00E104FF" w:rsidRPr="00D57DA7" w:rsidRDefault="00E104FF" w:rsidP="00C93D2B">
            <w:pPr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C.W34</w:t>
            </w:r>
          </w:p>
        </w:tc>
        <w:tc>
          <w:tcPr>
            <w:tcW w:w="66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8F7969" w14:textId="77777777" w:rsidR="00E104FF" w:rsidRPr="00D57DA7" w:rsidRDefault="00E104FF" w:rsidP="00C93D2B">
            <w:pPr>
              <w:pStyle w:val="NoSpacing1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7DA7">
              <w:rPr>
                <w:rFonts w:ascii="Times New Roman" w:hAnsi="Times New Roman" w:cs="Times New Roman"/>
                <w:sz w:val="20"/>
                <w:szCs w:val="20"/>
              </w:rPr>
              <w:t>Charakteryzuje poszczególne grupy środków leczniczych.</w:t>
            </w:r>
          </w:p>
        </w:tc>
        <w:tc>
          <w:tcPr>
            <w:tcW w:w="2184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F316FB7" w14:textId="77777777" w:rsidR="00E104FF" w:rsidRPr="00D57DA7" w:rsidRDefault="00E104FF" w:rsidP="00C93D2B">
            <w:pPr>
              <w:rPr>
                <w:sz w:val="20"/>
                <w:szCs w:val="20"/>
              </w:rPr>
            </w:pPr>
          </w:p>
        </w:tc>
      </w:tr>
      <w:tr w:rsidR="00E104FF" w:rsidRPr="00D57DA7" w14:paraId="4071F83F" w14:textId="77777777" w:rsidTr="00C93D2B">
        <w:tc>
          <w:tcPr>
            <w:tcW w:w="140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</w:tcPr>
          <w:p w14:paraId="293C2889" w14:textId="77777777" w:rsidR="00E104FF" w:rsidRPr="00D57DA7" w:rsidRDefault="00E104FF" w:rsidP="00C93D2B">
            <w:pPr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C.W35</w:t>
            </w:r>
          </w:p>
        </w:tc>
        <w:tc>
          <w:tcPr>
            <w:tcW w:w="66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EBC8CB" w14:textId="77777777" w:rsidR="00E104FF" w:rsidRPr="00D57DA7" w:rsidRDefault="00E104FF" w:rsidP="00C93D2B">
            <w:pPr>
              <w:spacing w:line="288" w:lineRule="auto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Zna główne mechanizmy działania leków oraz ich przemiany w ustroju zależne od wieku.</w:t>
            </w:r>
          </w:p>
        </w:tc>
        <w:tc>
          <w:tcPr>
            <w:tcW w:w="2184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782CFFE" w14:textId="77777777" w:rsidR="00E104FF" w:rsidRPr="00D57DA7" w:rsidRDefault="00E104FF" w:rsidP="00C93D2B">
            <w:pPr>
              <w:rPr>
                <w:sz w:val="20"/>
                <w:szCs w:val="20"/>
              </w:rPr>
            </w:pPr>
          </w:p>
        </w:tc>
      </w:tr>
      <w:tr w:rsidR="00E104FF" w:rsidRPr="00D57DA7" w14:paraId="5439B4B3" w14:textId="77777777" w:rsidTr="00C93D2B">
        <w:tc>
          <w:tcPr>
            <w:tcW w:w="140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</w:tcPr>
          <w:p w14:paraId="6F4D72D5" w14:textId="77777777" w:rsidR="00E104FF" w:rsidRPr="00D57DA7" w:rsidRDefault="00E104FF" w:rsidP="00C93D2B">
            <w:pPr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C.W38</w:t>
            </w:r>
          </w:p>
        </w:tc>
        <w:tc>
          <w:tcPr>
            <w:tcW w:w="66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3B4F71" w14:textId="77777777" w:rsidR="00E104FF" w:rsidRPr="00D57DA7" w:rsidRDefault="00E104FF" w:rsidP="00C93D2B">
            <w:pPr>
              <w:pStyle w:val="NoSpacing1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7DA7">
              <w:rPr>
                <w:rFonts w:ascii="Times New Roman" w:hAnsi="Times New Roman" w:cs="Times New Roman"/>
                <w:sz w:val="20"/>
                <w:szCs w:val="20"/>
              </w:rPr>
              <w:t>Zna ważniejsze działania niepożądane leków, w tym wynikające z ich interakcji.</w:t>
            </w:r>
          </w:p>
        </w:tc>
        <w:tc>
          <w:tcPr>
            <w:tcW w:w="2184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363517B" w14:textId="77777777" w:rsidR="00E104FF" w:rsidRPr="00D57DA7" w:rsidRDefault="00E104FF" w:rsidP="00C93D2B">
            <w:pPr>
              <w:rPr>
                <w:sz w:val="20"/>
                <w:szCs w:val="20"/>
              </w:rPr>
            </w:pPr>
          </w:p>
        </w:tc>
      </w:tr>
      <w:tr w:rsidR="00E104FF" w:rsidRPr="00D57DA7" w14:paraId="56512A09" w14:textId="77777777" w:rsidTr="00C93D2B">
        <w:tc>
          <w:tcPr>
            <w:tcW w:w="140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</w:tcPr>
          <w:p w14:paraId="44D608C6" w14:textId="77777777" w:rsidR="00E104FF" w:rsidRPr="00D57DA7" w:rsidRDefault="00E104FF" w:rsidP="00C93D2B">
            <w:pPr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D.W12</w:t>
            </w:r>
          </w:p>
        </w:tc>
        <w:tc>
          <w:tcPr>
            <w:tcW w:w="66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1B7449" w14:textId="77777777" w:rsidR="00E104FF" w:rsidRPr="00D57DA7" w:rsidRDefault="00E104FF" w:rsidP="00C93D2B">
            <w:pPr>
              <w:pStyle w:val="NoSpacing1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7DA7">
              <w:rPr>
                <w:rFonts w:ascii="Times New Roman" w:hAnsi="Times New Roman" w:cs="Times New Roman"/>
                <w:sz w:val="20"/>
                <w:szCs w:val="20"/>
              </w:rPr>
              <w:t xml:space="preserve">Zna zasady motywowania pacjentów do prozdrowotnych </w:t>
            </w:r>
            <w:proofErr w:type="spellStart"/>
            <w:r w:rsidRPr="00D57DA7">
              <w:rPr>
                <w:rFonts w:ascii="Times New Roman" w:hAnsi="Times New Roman" w:cs="Times New Roman"/>
                <w:sz w:val="20"/>
                <w:szCs w:val="20"/>
              </w:rPr>
              <w:t>zachowań</w:t>
            </w:r>
            <w:proofErr w:type="spellEnd"/>
            <w:r w:rsidRPr="00D57DA7">
              <w:rPr>
                <w:rFonts w:ascii="Times New Roman" w:hAnsi="Times New Roman" w:cs="Times New Roman"/>
                <w:sz w:val="20"/>
                <w:szCs w:val="20"/>
              </w:rPr>
              <w:t xml:space="preserve"> i informowania o niepomyślnym rokowa</w:t>
            </w:r>
            <w:r w:rsidRPr="00D57DA7">
              <w:rPr>
                <w:rFonts w:ascii="Times New Roman" w:hAnsi="Times New Roman" w:cs="Times New Roman"/>
                <w:sz w:val="20"/>
                <w:szCs w:val="20"/>
              </w:rPr>
              <w:softHyphen/>
              <w:t>niu.</w:t>
            </w:r>
          </w:p>
        </w:tc>
        <w:tc>
          <w:tcPr>
            <w:tcW w:w="2184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524904FC" w14:textId="77777777" w:rsidR="00E104FF" w:rsidRPr="00D57DA7" w:rsidRDefault="00E104FF" w:rsidP="00C93D2B">
            <w:pPr>
              <w:rPr>
                <w:sz w:val="20"/>
                <w:szCs w:val="20"/>
              </w:rPr>
            </w:pPr>
          </w:p>
        </w:tc>
      </w:tr>
      <w:tr w:rsidR="00E104FF" w:rsidRPr="00D57DA7" w14:paraId="611734EC" w14:textId="77777777" w:rsidTr="00C93D2B">
        <w:tc>
          <w:tcPr>
            <w:tcW w:w="140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</w:tcPr>
          <w:p w14:paraId="02C68A18" w14:textId="77777777" w:rsidR="00E104FF" w:rsidRPr="00D57DA7" w:rsidRDefault="00E104FF" w:rsidP="00C93D2B">
            <w:pPr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D.W15</w:t>
            </w:r>
          </w:p>
        </w:tc>
        <w:tc>
          <w:tcPr>
            <w:tcW w:w="66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AC60A3" w14:textId="77777777" w:rsidR="00E104FF" w:rsidRPr="00D57DA7" w:rsidRDefault="00E104FF" w:rsidP="00C93D2B">
            <w:pPr>
              <w:spacing w:line="288" w:lineRule="auto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Zna zasady pracy w grupie.</w:t>
            </w:r>
          </w:p>
        </w:tc>
        <w:tc>
          <w:tcPr>
            <w:tcW w:w="2184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103FD40" w14:textId="77777777" w:rsidR="00E104FF" w:rsidRPr="00D57DA7" w:rsidRDefault="00E104FF" w:rsidP="00C93D2B">
            <w:pPr>
              <w:rPr>
                <w:sz w:val="20"/>
                <w:szCs w:val="20"/>
              </w:rPr>
            </w:pPr>
          </w:p>
        </w:tc>
      </w:tr>
      <w:tr w:rsidR="00E104FF" w:rsidRPr="00D57DA7" w14:paraId="6862D574" w14:textId="77777777" w:rsidTr="00C93D2B">
        <w:tc>
          <w:tcPr>
            <w:tcW w:w="140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</w:tcPr>
          <w:p w14:paraId="5256362C" w14:textId="77777777" w:rsidR="00E104FF" w:rsidRPr="00D57DA7" w:rsidRDefault="00E104FF" w:rsidP="00C93D2B">
            <w:pPr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D.W16</w:t>
            </w:r>
          </w:p>
        </w:tc>
        <w:tc>
          <w:tcPr>
            <w:tcW w:w="66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691A2A" w14:textId="77777777" w:rsidR="00E104FF" w:rsidRPr="00D57DA7" w:rsidRDefault="00E104FF" w:rsidP="00C93D2B">
            <w:pPr>
              <w:pStyle w:val="NoSpacing1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7DA7">
              <w:rPr>
                <w:rFonts w:ascii="Times New Roman" w:hAnsi="Times New Roman" w:cs="Times New Roman"/>
                <w:sz w:val="20"/>
                <w:szCs w:val="20"/>
              </w:rPr>
              <w:t xml:space="preserve">Rozumie kulturowe, etniczne i narodowe uwarunkowania </w:t>
            </w:r>
            <w:proofErr w:type="spellStart"/>
            <w:r w:rsidRPr="00D57DA7">
              <w:rPr>
                <w:rFonts w:ascii="Times New Roman" w:hAnsi="Times New Roman" w:cs="Times New Roman"/>
                <w:sz w:val="20"/>
                <w:szCs w:val="20"/>
              </w:rPr>
              <w:t>zachowań</w:t>
            </w:r>
            <w:proofErr w:type="spellEnd"/>
            <w:r w:rsidRPr="00D57DA7">
              <w:rPr>
                <w:rFonts w:ascii="Times New Roman" w:hAnsi="Times New Roman" w:cs="Times New Roman"/>
                <w:sz w:val="20"/>
                <w:szCs w:val="20"/>
              </w:rPr>
              <w:t xml:space="preserve"> ludzkich.</w:t>
            </w:r>
          </w:p>
        </w:tc>
        <w:tc>
          <w:tcPr>
            <w:tcW w:w="2184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6B1D917A" w14:textId="77777777" w:rsidR="00E104FF" w:rsidRPr="00D57DA7" w:rsidRDefault="00E104FF" w:rsidP="00C93D2B">
            <w:pPr>
              <w:rPr>
                <w:sz w:val="20"/>
                <w:szCs w:val="20"/>
              </w:rPr>
            </w:pPr>
          </w:p>
        </w:tc>
      </w:tr>
      <w:tr w:rsidR="00E104FF" w:rsidRPr="00D57DA7" w14:paraId="1C0BE95F" w14:textId="77777777" w:rsidTr="00C93D2B">
        <w:tc>
          <w:tcPr>
            <w:tcW w:w="140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</w:tcPr>
          <w:p w14:paraId="32A39EC7" w14:textId="77777777" w:rsidR="00E104FF" w:rsidRPr="00D57DA7" w:rsidRDefault="00E104FF" w:rsidP="00C93D2B">
            <w:pPr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E.W1</w:t>
            </w:r>
          </w:p>
        </w:tc>
        <w:tc>
          <w:tcPr>
            <w:tcW w:w="66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0F17C0" w14:textId="77777777" w:rsidR="00E104FF" w:rsidRPr="00D57DA7" w:rsidRDefault="00E104FF" w:rsidP="00C93D2B">
            <w:pPr>
              <w:pStyle w:val="NoSpacing1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7DA7">
              <w:rPr>
                <w:rFonts w:ascii="Times New Roman" w:hAnsi="Times New Roman" w:cs="Times New Roman"/>
                <w:sz w:val="20"/>
                <w:szCs w:val="20"/>
              </w:rPr>
              <w:t>Zna uwarunkowania środowiskowe i epidemiologiczne najczęstszych chorób.</w:t>
            </w:r>
          </w:p>
        </w:tc>
        <w:tc>
          <w:tcPr>
            <w:tcW w:w="2184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00F0A53" w14:textId="77777777" w:rsidR="00E104FF" w:rsidRPr="00D57DA7" w:rsidRDefault="00E104FF" w:rsidP="00C93D2B">
            <w:pPr>
              <w:rPr>
                <w:sz w:val="20"/>
                <w:szCs w:val="20"/>
              </w:rPr>
            </w:pPr>
          </w:p>
        </w:tc>
      </w:tr>
      <w:tr w:rsidR="00E104FF" w:rsidRPr="00D57DA7" w14:paraId="38C5B927" w14:textId="77777777" w:rsidTr="00C93D2B">
        <w:tc>
          <w:tcPr>
            <w:tcW w:w="140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</w:tcPr>
          <w:p w14:paraId="1004A57A" w14:textId="77777777" w:rsidR="00E104FF" w:rsidRPr="00D57DA7" w:rsidRDefault="00E104FF" w:rsidP="00C93D2B">
            <w:pPr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E.W13</w:t>
            </w:r>
          </w:p>
        </w:tc>
        <w:tc>
          <w:tcPr>
            <w:tcW w:w="66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4CE322" w14:textId="77777777" w:rsidR="00E104FF" w:rsidRPr="00D57DA7" w:rsidRDefault="00E104FF" w:rsidP="00C93D2B">
            <w:pPr>
              <w:pStyle w:val="NoSpacing1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7DA7">
              <w:rPr>
                <w:rFonts w:ascii="Times New Roman" w:hAnsi="Times New Roman" w:cs="Times New Roman"/>
                <w:sz w:val="20"/>
                <w:szCs w:val="20"/>
              </w:rPr>
              <w:t>Zna i rozróżnia podstawowe zespoły objawów neurologicznych.</w:t>
            </w:r>
          </w:p>
        </w:tc>
        <w:tc>
          <w:tcPr>
            <w:tcW w:w="2184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29B25077" w14:textId="77777777" w:rsidR="00E104FF" w:rsidRPr="00D57DA7" w:rsidRDefault="00E104FF" w:rsidP="00C93D2B">
            <w:pPr>
              <w:rPr>
                <w:sz w:val="20"/>
                <w:szCs w:val="20"/>
              </w:rPr>
            </w:pPr>
          </w:p>
        </w:tc>
      </w:tr>
      <w:tr w:rsidR="00E104FF" w:rsidRPr="00D57DA7" w14:paraId="1943143F" w14:textId="77777777" w:rsidTr="00C93D2B">
        <w:tc>
          <w:tcPr>
            <w:tcW w:w="140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</w:tcPr>
          <w:p w14:paraId="145CD16E" w14:textId="77777777" w:rsidR="00E104FF" w:rsidRPr="00D57DA7" w:rsidRDefault="00E104FF" w:rsidP="00C93D2B">
            <w:pPr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E.W14</w:t>
            </w:r>
          </w:p>
        </w:tc>
        <w:tc>
          <w:tcPr>
            <w:tcW w:w="66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DB2EA5" w14:textId="77777777" w:rsidR="00E104FF" w:rsidRPr="00D57DA7" w:rsidRDefault="00E104FF" w:rsidP="00C93D2B">
            <w:pPr>
              <w:pStyle w:val="NoSpacing1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7DA7">
              <w:rPr>
                <w:rFonts w:ascii="Times New Roman" w:hAnsi="Times New Roman" w:cs="Times New Roman"/>
                <w:sz w:val="20"/>
                <w:szCs w:val="20"/>
              </w:rPr>
              <w:t>Zna i rozumie przyczyny, objawy, zasady diagnozowania i postępowania terapeutycznego w najczęstszych choro</w:t>
            </w:r>
            <w:r w:rsidRPr="00D57DA7">
              <w:rPr>
                <w:rFonts w:ascii="Times New Roman" w:hAnsi="Times New Roman" w:cs="Times New Roman"/>
                <w:sz w:val="20"/>
                <w:szCs w:val="20"/>
              </w:rPr>
              <w:softHyphen/>
              <w:t>bach układu nerwowego.</w:t>
            </w:r>
          </w:p>
        </w:tc>
        <w:tc>
          <w:tcPr>
            <w:tcW w:w="2184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3E9946EF" w14:textId="77777777" w:rsidR="00E104FF" w:rsidRPr="00D57DA7" w:rsidRDefault="00E104FF" w:rsidP="00C93D2B">
            <w:pPr>
              <w:rPr>
                <w:sz w:val="20"/>
                <w:szCs w:val="20"/>
              </w:rPr>
            </w:pPr>
          </w:p>
        </w:tc>
      </w:tr>
      <w:tr w:rsidR="00E104FF" w:rsidRPr="00D57DA7" w14:paraId="123634B9" w14:textId="77777777" w:rsidTr="00C93D2B">
        <w:tc>
          <w:tcPr>
            <w:tcW w:w="140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</w:tcPr>
          <w:p w14:paraId="3D6C6B0F" w14:textId="77777777" w:rsidR="00E104FF" w:rsidRPr="00D57DA7" w:rsidRDefault="00E104FF" w:rsidP="00C93D2B">
            <w:pPr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E.W23</w:t>
            </w:r>
          </w:p>
        </w:tc>
        <w:tc>
          <w:tcPr>
            <w:tcW w:w="66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5404CE" w14:textId="77777777" w:rsidR="00E104FF" w:rsidRPr="00D57DA7" w:rsidRDefault="00E104FF" w:rsidP="00C93D2B">
            <w:pPr>
              <w:spacing w:line="288" w:lineRule="auto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Zna uwarunkowania środowiskowe i epidemiologiczne najczęstszych nowotworów człowieka.</w:t>
            </w:r>
          </w:p>
        </w:tc>
        <w:tc>
          <w:tcPr>
            <w:tcW w:w="2184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9490AF5" w14:textId="77777777" w:rsidR="00E104FF" w:rsidRPr="00D57DA7" w:rsidRDefault="00E104FF" w:rsidP="00C93D2B">
            <w:pPr>
              <w:rPr>
                <w:sz w:val="20"/>
                <w:szCs w:val="20"/>
              </w:rPr>
            </w:pPr>
          </w:p>
        </w:tc>
      </w:tr>
      <w:tr w:rsidR="00E104FF" w:rsidRPr="00D57DA7" w14:paraId="6E41EF83" w14:textId="77777777" w:rsidTr="00C93D2B">
        <w:tc>
          <w:tcPr>
            <w:tcW w:w="140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</w:tcPr>
          <w:p w14:paraId="44914DE9" w14:textId="77777777" w:rsidR="00E104FF" w:rsidRPr="00D57DA7" w:rsidRDefault="00E104FF" w:rsidP="00C93D2B">
            <w:pPr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E.W29</w:t>
            </w:r>
          </w:p>
        </w:tc>
        <w:tc>
          <w:tcPr>
            <w:tcW w:w="66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66C009" w14:textId="77777777" w:rsidR="00E104FF" w:rsidRPr="00D57DA7" w:rsidRDefault="00E104FF" w:rsidP="00C93D2B">
            <w:pPr>
              <w:pStyle w:val="NoSpacing1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7DA7">
              <w:rPr>
                <w:rFonts w:ascii="Times New Roman" w:hAnsi="Times New Roman" w:cs="Times New Roman"/>
                <w:sz w:val="20"/>
                <w:szCs w:val="20"/>
              </w:rPr>
              <w:t>Zna zasady leczenia bólu, w tym bólu nowotworowego i przewlekłego.</w:t>
            </w:r>
          </w:p>
        </w:tc>
        <w:tc>
          <w:tcPr>
            <w:tcW w:w="2184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21E1CB53" w14:textId="77777777" w:rsidR="00E104FF" w:rsidRPr="00D57DA7" w:rsidRDefault="00E104FF" w:rsidP="00C93D2B">
            <w:pPr>
              <w:rPr>
                <w:sz w:val="20"/>
                <w:szCs w:val="20"/>
              </w:rPr>
            </w:pPr>
          </w:p>
        </w:tc>
      </w:tr>
      <w:tr w:rsidR="00E104FF" w:rsidRPr="00D57DA7" w14:paraId="338D8242" w14:textId="77777777" w:rsidTr="00C93D2B">
        <w:tc>
          <w:tcPr>
            <w:tcW w:w="140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</w:tcPr>
          <w:p w14:paraId="728E75EA" w14:textId="77777777" w:rsidR="00E104FF" w:rsidRPr="00D57DA7" w:rsidRDefault="00E104FF" w:rsidP="00C93D2B">
            <w:pPr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E.W32</w:t>
            </w:r>
          </w:p>
        </w:tc>
        <w:tc>
          <w:tcPr>
            <w:tcW w:w="66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4E7FA0" w14:textId="77777777" w:rsidR="00E104FF" w:rsidRPr="00D57DA7" w:rsidRDefault="00E104FF" w:rsidP="00C93D2B">
            <w:pPr>
              <w:pStyle w:val="NoSpacing1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7DA7">
              <w:rPr>
                <w:rFonts w:ascii="Times New Roman" w:hAnsi="Times New Roman" w:cs="Times New Roman"/>
                <w:sz w:val="20"/>
                <w:szCs w:val="20"/>
              </w:rPr>
              <w:t xml:space="preserve">Zna i rozumie przyczyny, objawy, zasady diagnozowania i postępowania terapeutycznego oraz profilaktycznego w najczęstszych chorobach bakteryjnych, wirusowych, pasożytniczych i grzybicach, w tym zakażeniach </w:t>
            </w:r>
            <w:proofErr w:type="spellStart"/>
            <w:r w:rsidRPr="00D57DA7">
              <w:rPr>
                <w:rFonts w:ascii="Times New Roman" w:hAnsi="Times New Roman" w:cs="Times New Roman"/>
                <w:sz w:val="20"/>
                <w:szCs w:val="20"/>
              </w:rPr>
              <w:t>pneumokokowych</w:t>
            </w:r>
            <w:proofErr w:type="spellEnd"/>
            <w:r w:rsidRPr="00D57DA7">
              <w:rPr>
                <w:rFonts w:ascii="Times New Roman" w:hAnsi="Times New Roman" w:cs="Times New Roman"/>
                <w:sz w:val="20"/>
                <w:szCs w:val="20"/>
              </w:rPr>
              <w:t>, wirusowym zapaleniu wątroby, nabytym niedoborze odporności AIDS, sepsie i zakażeniach szpitalnych.</w:t>
            </w:r>
          </w:p>
        </w:tc>
        <w:tc>
          <w:tcPr>
            <w:tcW w:w="2184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4831371" w14:textId="77777777" w:rsidR="00E104FF" w:rsidRPr="00D57DA7" w:rsidRDefault="00E104FF" w:rsidP="00C93D2B">
            <w:pPr>
              <w:rPr>
                <w:sz w:val="20"/>
                <w:szCs w:val="20"/>
              </w:rPr>
            </w:pPr>
          </w:p>
        </w:tc>
      </w:tr>
      <w:tr w:rsidR="00E104FF" w:rsidRPr="00D57DA7" w14:paraId="42A54C1F" w14:textId="77777777" w:rsidTr="00C93D2B">
        <w:tc>
          <w:tcPr>
            <w:tcW w:w="140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</w:tcPr>
          <w:p w14:paraId="56CAFE42" w14:textId="77777777" w:rsidR="00E104FF" w:rsidRPr="00D57DA7" w:rsidRDefault="00E104FF" w:rsidP="00C93D2B">
            <w:pPr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E.W33</w:t>
            </w:r>
          </w:p>
        </w:tc>
        <w:tc>
          <w:tcPr>
            <w:tcW w:w="66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89137A" w14:textId="77777777" w:rsidR="00E104FF" w:rsidRPr="00D57DA7" w:rsidRDefault="00E104FF" w:rsidP="00C93D2B">
            <w:pPr>
              <w:pStyle w:val="NoSpacing1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7DA7">
              <w:rPr>
                <w:rFonts w:ascii="Times New Roman" w:hAnsi="Times New Roman" w:cs="Times New Roman"/>
                <w:sz w:val="20"/>
                <w:szCs w:val="20"/>
              </w:rPr>
              <w:t>Zna podstawowe cechy, uwarunkowania środowiskowe i epidemiologiczne najczęstszych chorób skóry człowieka.</w:t>
            </w:r>
          </w:p>
        </w:tc>
        <w:tc>
          <w:tcPr>
            <w:tcW w:w="2184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59BCFF91" w14:textId="77777777" w:rsidR="00E104FF" w:rsidRPr="00D57DA7" w:rsidRDefault="00E104FF" w:rsidP="00C93D2B">
            <w:pPr>
              <w:rPr>
                <w:sz w:val="20"/>
                <w:szCs w:val="20"/>
              </w:rPr>
            </w:pPr>
          </w:p>
        </w:tc>
      </w:tr>
      <w:tr w:rsidR="00E104FF" w:rsidRPr="00D57DA7" w14:paraId="33D417F0" w14:textId="77777777" w:rsidTr="00C93D2B">
        <w:tc>
          <w:tcPr>
            <w:tcW w:w="140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</w:tcPr>
          <w:p w14:paraId="5A66110F" w14:textId="77777777" w:rsidR="00E104FF" w:rsidRPr="00D57DA7" w:rsidRDefault="00E104FF" w:rsidP="00C93D2B">
            <w:pPr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E.W36</w:t>
            </w:r>
          </w:p>
        </w:tc>
        <w:tc>
          <w:tcPr>
            <w:tcW w:w="66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A95773" w14:textId="77777777" w:rsidR="00E104FF" w:rsidRPr="00D57DA7" w:rsidRDefault="00E104FF" w:rsidP="00C93D2B">
            <w:pPr>
              <w:pStyle w:val="NoSpacing1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7DA7">
              <w:rPr>
                <w:rFonts w:ascii="Times New Roman" w:hAnsi="Times New Roman" w:cs="Times New Roman"/>
                <w:sz w:val="20"/>
                <w:szCs w:val="20"/>
              </w:rPr>
              <w:t xml:space="preserve">Zna i rozumie przyczyny, objawy, zasady diagnozowania i postępowania </w:t>
            </w:r>
            <w:r w:rsidRPr="00D57D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terapeutycznego w najczęstszych chorobach i specyficznych problemach w praktyce lekarza rodzinnego.</w:t>
            </w:r>
          </w:p>
        </w:tc>
        <w:tc>
          <w:tcPr>
            <w:tcW w:w="2184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338C98F1" w14:textId="77777777" w:rsidR="00E104FF" w:rsidRPr="00D57DA7" w:rsidRDefault="00E104FF" w:rsidP="00C93D2B">
            <w:pPr>
              <w:rPr>
                <w:sz w:val="20"/>
                <w:szCs w:val="20"/>
              </w:rPr>
            </w:pPr>
          </w:p>
        </w:tc>
      </w:tr>
      <w:tr w:rsidR="00E104FF" w:rsidRPr="00D57DA7" w14:paraId="3378E8D8" w14:textId="77777777" w:rsidTr="00C93D2B">
        <w:tc>
          <w:tcPr>
            <w:tcW w:w="140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6AA7297A" w14:textId="77777777" w:rsidR="00E104FF" w:rsidRPr="00D57DA7" w:rsidRDefault="00E104FF" w:rsidP="00C93D2B">
            <w:pPr>
              <w:snapToGrid w:val="0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E.W38</w:t>
            </w:r>
          </w:p>
        </w:tc>
        <w:tc>
          <w:tcPr>
            <w:tcW w:w="66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EF1E9D" w14:textId="77777777" w:rsidR="00E104FF" w:rsidRPr="00D57DA7" w:rsidRDefault="00E104FF" w:rsidP="00C93D2B">
            <w:pPr>
              <w:pStyle w:val="NoSpacing1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7DA7">
              <w:rPr>
                <w:rFonts w:ascii="Times New Roman" w:hAnsi="Times New Roman" w:cs="Times New Roman"/>
                <w:sz w:val="20"/>
                <w:szCs w:val="20"/>
              </w:rPr>
              <w:t>Zna podstawy teoretyczne i praktyczne diagnostyki laboratoryjnej.</w:t>
            </w:r>
          </w:p>
        </w:tc>
        <w:tc>
          <w:tcPr>
            <w:tcW w:w="2184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55763916" w14:textId="77777777" w:rsidR="00E104FF" w:rsidRPr="00D57DA7" w:rsidRDefault="00E104FF" w:rsidP="00C93D2B">
            <w:pPr>
              <w:rPr>
                <w:sz w:val="20"/>
                <w:szCs w:val="20"/>
              </w:rPr>
            </w:pPr>
          </w:p>
        </w:tc>
      </w:tr>
      <w:tr w:rsidR="00E104FF" w:rsidRPr="00D57DA7" w14:paraId="5AA7FBAB" w14:textId="77777777" w:rsidTr="00C93D2B">
        <w:tc>
          <w:tcPr>
            <w:tcW w:w="140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</w:tcPr>
          <w:p w14:paraId="408976DE" w14:textId="77777777" w:rsidR="00E104FF" w:rsidRPr="00D57DA7" w:rsidRDefault="00E104FF" w:rsidP="00C93D2B">
            <w:pPr>
              <w:snapToGrid w:val="0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F.W1</w:t>
            </w:r>
          </w:p>
        </w:tc>
        <w:tc>
          <w:tcPr>
            <w:tcW w:w="66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A1F8AA" w14:textId="77777777" w:rsidR="00E104FF" w:rsidRPr="00D57DA7" w:rsidRDefault="00E104FF" w:rsidP="00C93D2B">
            <w:pPr>
              <w:pStyle w:val="NoSpacing1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7DA7">
              <w:rPr>
                <w:rFonts w:ascii="Times New Roman" w:hAnsi="Times New Roman" w:cs="Times New Roman"/>
                <w:sz w:val="20"/>
                <w:szCs w:val="20"/>
              </w:rPr>
              <w:t>Zna i rozumie przyczyny, objawy, zasady diagnozowania oraz postępowania terapeutycznego w odniesieniu do najczęstszych chorób wymagających interwencji chirurgicznej, z uwzględnieniem odrębności wieku dziecięcego.</w:t>
            </w:r>
          </w:p>
        </w:tc>
        <w:tc>
          <w:tcPr>
            <w:tcW w:w="2184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4CD7FAE" w14:textId="77777777" w:rsidR="00E104FF" w:rsidRPr="00D57DA7" w:rsidRDefault="00E104FF" w:rsidP="00C93D2B">
            <w:pPr>
              <w:rPr>
                <w:sz w:val="20"/>
                <w:szCs w:val="20"/>
              </w:rPr>
            </w:pPr>
          </w:p>
        </w:tc>
      </w:tr>
      <w:tr w:rsidR="00E104FF" w:rsidRPr="00D57DA7" w14:paraId="773CAFD0" w14:textId="77777777" w:rsidTr="00C93D2B">
        <w:tc>
          <w:tcPr>
            <w:tcW w:w="140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</w:tcPr>
          <w:p w14:paraId="796EB791" w14:textId="77777777" w:rsidR="00E104FF" w:rsidRPr="00D57DA7" w:rsidRDefault="00E104FF" w:rsidP="00C93D2B">
            <w:pPr>
              <w:snapToGrid w:val="0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F.W4</w:t>
            </w:r>
          </w:p>
        </w:tc>
        <w:tc>
          <w:tcPr>
            <w:tcW w:w="66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853DD3" w14:textId="77777777" w:rsidR="00E104FF" w:rsidRPr="00D57DA7" w:rsidRDefault="00E104FF" w:rsidP="00C93D2B">
            <w:pPr>
              <w:spacing w:line="288" w:lineRule="auto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Zna zasady bezpieczeństwa okołooperacyjnego, przygotowania pacjenta do operacji, wykonania znieczulenia ogólnego i miejscowego oraz kontrolowanej sedacji.</w:t>
            </w:r>
          </w:p>
        </w:tc>
        <w:tc>
          <w:tcPr>
            <w:tcW w:w="2184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3DA17CC7" w14:textId="77777777" w:rsidR="00E104FF" w:rsidRPr="00D57DA7" w:rsidRDefault="00E104FF" w:rsidP="00C93D2B">
            <w:pPr>
              <w:rPr>
                <w:sz w:val="20"/>
                <w:szCs w:val="20"/>
              </w:rPr>
            </w:pPr>
          </w:p>
        </w:tc>
      </w:tr>
      <w:tr w:rsidR="00E104FF" w:rsidRPr="00D57DA7" w14:paraId="3AC83843" w14:textId="77777777" w:rsidTr="00C93D2B">
        <w:tc>
          <w:tcPr>
            <w:tcW w:w="140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6E31B060" w14:textId="77777777" w:rsidR="00E104FF" w:rsidRPr="00D57DA7" w:rsidRDefault="00E104FF" w:rsidP="00C93D2B">
            <w:pPr>
              <w:snapToGrid w:val="0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F.W10</w:t>
            </w:r>
          </w:p>
        </w:tc>
        <w:tc>
          <w:tcPr>
            <w:tcW w:w="66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484FC9" w14:textId="77777777" w:rsidR="00E104FF" w:rsidRPr="00D57DA7" w:rsidRDefault="00E104FF" w:rsidP="00C93D2B">
            <w:pPr>
              <w:pStyle w:val="NoSpacing1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7DA7">
              <w:rPr>
                <w:rFonts w:ascii="Times New Roman" w:hAnsi="Times New Roman" w:cs="Times New Roman"/>
                <w:sz w:val="20"/>
                <w:szCs w:val="20"/>
              </w:rPr>
              <w:t>Zna problematykę współcześnie wykorzystywanych badań obrazowych.</w:t>
            </w:r>
          </w:p>
        </w:tc>
        <w:tc>
          <w:tcPr>
            <w:tcW w:w="2184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8297DB5" w14:textId="77777777" w:rsidR="00E104FF" w:rsidRPr="00D57DA7" w:rsidRDefault="00E104FF" w:rsidP="00C93D2B">
            <w:pPr>
              <w:rPr>
                <w:sz w:val="20"/>
                <w:szCs w:val="20"/>
              </w:rPr>
            </w:pPr>
          </w:p>
        </w:tc>
      </w:tr>
      <w:tr w:rsidR="00E104FF" w:rsidRPr="00D57DA7" w14:paraId="765CDDD2" w14:textId="77777777" w:rsidTr="00C93D2B">
        <w:trPr>
          <w:trHeight w:val="137"/>
        </w:trPr>
        <w:tc>
          <w:tcPr>
            <w:tcW w:w="140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</w:tcPr>
          <w:p w14:paraId="2E2332F4" w14:textId="77777777" w:rsidR="00E104FF" w:rsidRPr="00D57DA7" w:rsidRDefault="00E104FF" w:rsidP="00C93D2B">
            <w:pPr>
              <w:snapToGrid w:val="0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G.W4</w:t>
            </w:r>
          </w:p>
        </w:tc>
        <w:tc>
          <w:tcPr>
            <w:tcW w:w="66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669648" w14:textId="77777777" w:rsidR="00E104FF" w:rsidRPr="00D57DA7" w:rsidRDefault="00E104FF" w:rsidP="00C93D2B">
            <w:pPr>
              <w:spacing w:line="288" w:lineRule="auto"/>
              <w:jc w:val="both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Zna pojęcie zdrowia publicznego, jego cele, zadania, a także strukturę i organizację systemu ochrony zdrowia na poziomie krajowym i globalnym oraz wpływ uwarunkowań ekonomicznych na możliwości ochrony zdrowia.</w:t>
            </w:r>
          </w:p>
        </w:tc>
        <w:tc>
          <w:tcPr>
            <w:tcW w:w="2184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5A00140" w14:textId="77777777" w:rsidR="00E104FF" w:rsidRPr="00D57DA7" w:rsidRDefault="00E104FF" w:rsidP="00C93D2B">
            <w:pPr>
              <w:rPr>
                <w:sz w:val="20"/>
                <w:szCs w:val="20"/>
              </w:rPr>
            </w:pPr>
          </w:p>
        </w:tc>
      </w:tr>
      <w:tr w:rsidR="00E104FF" w:rsidRPr="00D57DA7" w14:paraId="7F547C1C" w14:textId="77777777" w:rsidTr="00C93D2B">
        <w:tc>
          <w:tcPr>
            <w:tcW w:w="1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63B6BEDE" w14:textId="77777777" w:rsidR="00E104FF" w:rsidRPr="00D57DA7" w:rsidRDefault="00E104FF" w:rsidP="00C93D2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C534F8" w14:textId="77777777" w:rsidR="00E104FF" w:rsidRPr="00D57DA7" w:rsidRDefault="00E104FF" w:rsidP="00C93D2B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D57DA7">
              <w:rPr>
                <w:b/>
                <w:sz w:val="20"/>
                <w:szCs w:val="20"/>
              </w:rPr>
              <w:t>UMIEJĘTNOŚCI (ZGODNIE ZE SZCZEGÓŁOWYMI EFEKTAMI KSZTAŁCENIA)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C8E04A1" w14:textId="77777777" w:rsidR="00E104FF" w:rsidRPr="00D57DA7" w:rsidRDefault="00E104FF" w:rsidP="00C93D2B">
            <w:pPr>
              <w:snapToGrid w:val="0"/>
              <w:rPr>
                <w:sz w:val="20"/>
                <w:szCs w:val="20"/>
              </w:rPr>
            </w:pPr>
          </w:p>
        </w:tc>
      </w:tr>
      <w:tr w:rsidR="00E104FF" w:rsidRPr="00D57DA7" w14:paraId="014DCCF5" w14:textId="77777777" w:rsidTr="00C93D2B">
        <w:tc>
          <w:tcPr>
            <w:tcW w:w="1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672A4664" w14:textId="77777777" w:rsidR="00E104FF" w:rsidRPr="00D57DA7" w:rsidRDefault="00E104FF" w:rsidP="00C93D2B">
            <w:pPr>
              <w:snapToGrid w:val="0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B.U11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DB4CDC" w14:textId="77777777" w:rsidR="00E104FF" w:rsidRPr="00D57DA7" w:rsidRDefault="00E104FF" w:rsidP="00C93D2B">
            <w:pPr>
              <w:spacing w:line="288" w:lineRule="auto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Korzysta z baz danych, w tym internetowych, i wyszukuje potrzebną informację za pomocą dostępnych narzędzi.</w:t>
            </w:r>
          </w:p>
        </w:tc>
        <w:tc>
          <w:tcPr>
            <w:tcW w:w="21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0720684C" w14:textId="77777777" w:rsidR="00E104FF" w:rsidRPr="00D57DA7" w:rsidRDefault="00E104FF" w:rsidP="00C93D2B">
            <w:pPr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Weryfikacja wyników przygotowanych do samodzielnego przygotowania, rozumienie, wypowiadanie oraz konwersacja. Obserwacja pracy studenta, powtórki i testy. Weryfikacja prezentacji przygotowanej przez studenta.</w:t>
            </w:r>
          </w:p>
        </w:tc>
      </w:tr>
      <w:tr w:rsidR="00E104FF" w:rsidRPr="00D57DA7" w14:paraId="4116EE8C" w14:textId="77777777" w:rsidTr="00C93D2B">
        <w:tc>
          <w:tcPr>
            <w:tcW w:w="1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20BC7FF7" w14:textId="77777777" w:rsidR="00E104FF" w:rsidRPr="00D57DA7" w:rsidRDefault="00E104FF" w:rsidP="00C93D2B">
            <w:pPr>
              <w:snapToGrid w:val="0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D.U1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85D99B" w14:textId="77777777" w:rsidR="00E104FF" w:rsidRPr="00D57DA7" w:rsidRDefault="00E104FF" w:rsidP="00C93D2B">
            <w:pPr>
              <w:snapToGrid w:val="0"/>
              <w:jc w:val="both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Uwzględnia w procesie postępowania terapeutycznego subiektywne potrzeby i oczekiwania pacjenta wynikające z uwarunkowań społeczno-kulturowych.</w:t>
            </w:r>
          </w:p>
        </w:tc>
        <w:tc>
          <w:tcPr>
            <w:tcW w:w="2184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BFA0175" w14:textId="77777777" w:rsidR="00E104FF" w:rsidRPr="00D57DA7" w:rsidRDefault="00E104FF" w:rsidP="00C93D2B">
            <w:pPr>
              <w:rPr>
                <w:sz w:val="20"/>
                <w:szCs w:val="20"/>
              </w:rPr>
            </w:pPr>
          </w:p>
        </w:tc>
      </w:tr>
      <w:tr w:rsidR="00E104FF" w:rsidRPr="00D57DA7" w14:paraId="15014037" w14:textId="77777777" w:rsidTr="00C93D2B">
        <w:tc>
          <w:tcPr>
            <w:tcW w:w="1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27CA533E" w14:textId="77777777" w:rsidR="00E104FF" w:rsidRPr="00D57DA7" w:rsidRDefault="00E104FF" w:rsidP="00C93D2B">
            <w:pPr>
              <w:snapToGrid w:val="0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D.U4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E837F5" w14:textId="77777777" w:rsidR="00E104FF" w:rsidRPr="00D57DA7" w:rsidRDefault="00E104FF" w:rsidP="00C93D2B">
            <w:pPr>
              <w:snapToGrid w:val="0"/>
              <w:jc w:val="both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Buduje atmosferę zaufania podczas całego procesu leczenia.</w:t>
            </w:r>
          </w:p>
        </w:tc>
        <w:tc>
          <w:tcPr>
            <w:tcW w:w="2184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2B781F4" w14:textId="77777777" w:rsidR="00E104FF" w:rsidRPr="00D57DA7" w:rsidRDefault="00E104FF" w:rsidP="00C93D2B">
            <w:pPr>
              <w:rPr>
                <w:sz w:val="20"/>
                <w:szCs w:val="20"/>
              </w:rPr>
            </w:pPr>
          </w:p>
        </w:tc>
      </w:tr>
      <w:tr w:rsidR="00E104FF" w:rsidRPr="00D57DA7" w14:paraId="7C108C52" w14:textId="77777777" w:rsidTr="00C93D2B">
        <w:tc>
          <w:tcPr>
            <w:tcW w:w="1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6C0937E6" w14:textId="77777777" w:rsidR="00E104FF" w:rsidRPr="00D57DA7" w:rsidRDefault="00E104FF" w:rsidP="00C93D2B">
            <w:pPr>
              <w:snapToGrid w:val="0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D.U5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B25C0E" w14:textId="77777777" w:rsidR="00E104FF" w:rsidRPr="00D57DA7" w:rsidRDefault="00E104FF" w:rsidP="00C93D2B">
            <w:pPr>
              <w:snapToGrid w:val="0"/>
              <w:jc w:val="both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Przeprowadza rozmowę z pacjentem dorosłym, dzieckiem i rodziną z zastosowaniem techniki aktywnego słucha</w:t>
            </w:r>
            <w:r w:rsidRPr="00D57DA7">
              <w:rPr>
                <w:sz w:val="20"/>
                <w:szCs w:val="20"/>
              </w:rPr>
              <w:softHyphen/>
              <w:t>nia i wyrażania empatii, a także rozmawia z pacjentem o jego sytuacji życiowej.</w:t>
            </w:r>
          </w:p>
        </w:tc>
        <w:tc>
          <w:tcPr>
            <w:tcW w:w="2184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2D825556" w14:textId="77777777" w:rsidR="00E104FF" w:rsidRPr="00D57DA7" w:rsidRDefault="00E104FF" w:rsidP="00C93D2B">
            <w:pPr>
              <w:rPr>
                <w:sz w:val="20"/>
                <w:szCs w:val="20"/>
              </w:rPr>
            </w:pPr>
          </w:p>
        </w:tc>
      </w:tr>
      <w:tr w:rsidR="00E104FF" w:rsidRPr="00D57DA7" w14:paraId="29FED848" w14:textId="77777777" w:rsidTr="00C93D2B">
        <w:tc>
          <w:tcPr>
            <w:tcW w:w="1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21E41BF4" w14:textId="77777777" w:rsidR="00E104FF" w:rsidRPr="00D57DA7" w:rsidRDefault="00E104FF" w:rsidP="00C93D2B">
            <w:pPr>
              <w:snapToGrid w:val="0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D.U6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11245A" w14:textId="77777777" w:rsidR="00E104FF" w:rsidRPr="00D57DA7" w:rsidRDefault="00E104FF" w:rsidP="00C93D2B">
            <w:pPr>
              <w:snapToGrid w:val="0"/>
              <w:jc w:val="both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Informuje pacjenta o celu, przebiegu i ewentualnym ryzyku proponowanych działań diagnostycznych lub tera</w:t>
            </w:r>
            <w:r w:rsidRPr="00D57DA7">
              <w:rPr>
                <w:sz w:val="20"/>
                <w:szCs w:val="20"/>
              </w:rPr>
              <w:softHyphen/>
              <w:t>peutycznych i uzyskuje jego świadomą zgodę.</w:t>
            </w:r>
          </w:p>
        </w:tc>
        <w:tc>
          <w:tcPr>
            <w:tcW w:w="2184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7AC59D2" w14:textId="77777777" w:rsidR="00E104FF" w:rsidRPr="00D57DA7" w:rsidRDefault="00E104FF" w:rsidP="00C93D2B">
            <w:pPr>
              <w:rPr>
                <w:sz w:val="20"/>
                <w:szCs w:val="20"/>
              </w:rPr>
            </w:pPr>
          </w:p>
        </w:tc>
      </w:tr>
      <w:tr w:rsidR="00E104FF" w:rsidRPr="00D57DA7" w14:paraId="6A8D39E7" w14:textId="77777777" w:rsidTr="00C93D2B">
        <w:tc>
          <w:tcPr>
            <w:tcW w:w="1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30BC19E6" w14:textId="77777777" w:rsidR="00E104FF" w:rsidRPr="00D57DA7" w:rsidRDefault="00E104FF" w:rsidP="00C93D2B">
            <w:pPr>
              <w:snapToGrid w:val="0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D.U7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3A5AEE" w14:textId="77777777" w:rsidR="00E104FF" w:rsidRPr="00D57DA7" w:rsidRDefault="00E104FF" w:rsidP="00C93D2B">
            <w:pPr>
              <w:snapToGrid w:val="0"/>
              <w:jc w:val="both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Przekazuje pacjentowi i jego rodzinie informacje o niekorzystnym rokowaniu.</w:t>
            </w:r>
          </w:p>
        </w:tc>
        <w:tc>
          <w:tcPr>
            <w:tcW w:w="2184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8BF3626" w14:textId="77777777" w:rsidR="00E104FF" w:rsidRPr="00D57DA7" w:rsidRDefault="00E104FF" w:rsidP="00C93D2B">
            <w:pPr>
              <w:rPr>
                <w:sz w:val="20"/>
                <w:szCs w:val="20"/>
              </w:rPr>
            </w:pPr>
          </w:p>
        </w:tc>
      </w:tr>
      <w:tr w:rsidR="00E104FF" w:rsidRPr="00D57DA7" w14:paraId="06CB408E" w14:textId="77777777" w:rsidTr="00C93D2B">
        <w:tc>
          <w:tcPr>
            <w:tcW w:w="1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46F3348D" w14:textId="77777777" w:rsidR="00E104FF" w:rsidRPr="00D57DA7" w:rsidRDefault="00E104FF" w:rsidP="00C93D2B">
            <w:pPr>
              <w:snapToGrid w:val="0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D.U8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33D2B2" w14:textId="77777777" w:rsidR="00E104FF" w:rsidRPr="00D57DA7" w:rsidRDefault="00E104FF" w:rsidP="00C93D2B">
            <w:pPr>
              <w:spacing w:line="288" w:lineRule="auto"/>
              <w:jc w:val="both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Udziela porady w kwestii przestrzegania zaleceń terapeutycznych i prozdrowotnego trybu życia.</w:t>
            </w:r>
          </w:p>
        </w:tc>
        <w:tc>
          <w:tcPr>
            <w:tcW w:w="2184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E26EFD4" w14:textId="77777777" w:rsidR="00E104FF" w:rsidRPr="00D57DA7" w:rsidRDefault="00E104FF" w:rsidP="00C93D2B">
            <w:pPr>
              <w:rPr>
                <w:sz w:val="20"/>
                <w:szCs w:val="20"/>
              </w:rPr>
            </w:pPr>
          </w:p>
        </w:tc>
      </w:tr>
      <w:tr w:rsidR="00E104FF" w:rsidRPr="00D57DA7" w14:paraId="2EB1CEB1" w14:textId="77777777" w:rsidTr="00C93D2B">
        <w:tc>
          <w:tcPr>
            <w:tcW w:w="1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3E784554" w14:textId="77777777" w:rsidR="00E104FF" w:rsidRPr="00D57DA7" w:rsidRDefault="00E104FF" w:rsidP="00C93D2B">
            <w:pPr>
              <w:snapToGrid w:val="0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D.U11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0874C5" w14:textId="77777777" w:rsidR="00E104FF" w:rsidRPr="00D57DA7" w:rsidRDefault="00E104FF" w:rsidP="00C93D2B">
            <w:pPr>
              <w:snapToGrid w:val="0"/>
              <w:jc w:val="both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Komunikuje się ze współpracownikami zespołu, udzielając konstruktywnej informacji zwrotnej i wsparcia.</w:t>
            </w:r>
          </w:p>
        </w:tc>
        <w:tc>
          <w:tcPr>
            <w:tcW w:w="2184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A746776" w14:textId="77777777" w:rsidR="00E104FF" w:rsidRPr="00D57DA7" w:rsidRDefault="00E104FF" w:rsidP="00C93D2B">
            <w:pPr>
              <w:rPr>
                <w:sz w:val="20"/>
                <w:szCs w:val="20"/>
              </w:rPr>
            </w:pPr>
          </w:p>
        </w:tc>
      </w:tr>
      <w:tr w:rsidR="00E104FF" w:rsidRPr="00D57DA7" w14:paraId="576D6021" w14:textId="77777777" w:rsidTr="00C93D2B">
        <w:tc>
          <w:tcPr>
            <w:tcW w:w="1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7653384F" w14:textId="77777777" w:rsidR="00E104FF" w:rsidRPr="00D57DA7" w:rsidRDefault="00E104FF" w:rsidP="00C93D2B">
            <w:pPr>
              <w:snapToGrid w:val="0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D.U15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A430FF" w14:textId="77777777" w:rsidR="00E104FF" w:rsidRPr="00D57DA7" w:rsidRDefault="00E104FF" w:rsidP="00C93D2B">
            <w:pPr>
              <w:spacing w:line="288" w:lineRule="auto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 xml:space="preserve">Wykazuje odpowiedzialność za podnoszenie swoich kwalifikacji i przekazywanie wiedzy innym. </w:t>
            </w:r>
          </w:p>
        </w:tc>
        <w:tc>
          <w:tcPr>
            <w:tcW w:w="2184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2F8A20B" w14:textId="77777777" w:rsidR="00E104FF" w:rsidRPr="00D57DA7" w:rsidRDefault="00E104FF" w:rsidP="00C93D2B">
            <w:pPr>
              <w:rPr>
                <w:sz w:val="20"/>
                <w:szCs w:val="20"/>
              </w:rPr>
            </w:pPr>
          </w:p>
        </w:tc>
      </w:tr>
      <w:tr w:rsidR="00E104FF" w:rsidRPr="00D57DA7" w14:paraId="62466B67" w14:textId="77777777" w:rsidTr="00C93D2B">
        <w:tc>
          <w:tcPr>
            <w:tcW w:w="1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1A0DAD8E" w14:textId="77777777" w:rsidR="00E104FF" w:rsidRPr="00D57DA7" w:rsidRDefault="00E104FF" w:rsidP="00C93D2B">
            <w:pPr>
              <w:snapToGrid w:val="0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D.U16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C7D2B7" w14:textId="77777777" w:rsidR="00E104FF" w:rsidRPr="00D57DA7" w:rsidRDefault="00E104FF" w:rsidP="00C93D2B">
            <w:pPr>
              <w:snapToGrid w:val="0"/>
              <w:jc w:val="both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Rozpoznaje własne ograniczenia, dokonuje samooceny deficytów i potrzeb edukacyjnych, planuje własną aktyw</w:t>
            </w:r>
            <w:r w:rsidRPr="00D57DA7">
              <w:rPr>
                <w:sz w:val="20"/>
                <w:szCs w:val="20"/>
              </w:rPr>
              <w:softHyphen/>
              <w:t>ność edukacyjną.</w:t>
            </w:r>
          </w:p>
        </w:tc>
        <w:tc>
          <w:tcPr>
            <w:tcW w:w="2184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21EB7DD0" w14:textId="77777777" w:rsidR="00E104FF" w:rsidRPr="00D57DA7" w:rsidRDefault="00E104FF" w:rsidP="00C93D2B">
            <w:pPr>
              <w:rPr>
                <w:sz w:val="20"/>
                <w:szCs w:val="20"/>
              </w:rPr>
            </w:pPr>
          </w:p>
        </w:tc>
      </w:tr>
      <w:tr w:rsidR="00E104FF" w:rsidRPr="00D57DA7" w14:paraId="517E3B07" w14:textId="77777777" w:rsidTr="00C93D2B">
        <w:tc>
          <w:tcPr>
            <w:tcW w:w="1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42933C43" w14:textId="77777777" w:rsidR="00E104FF" w:rsidRPr="00D57DA7" w:rsidRDefault="00E104FF" w:rsidP="00C93D2B">
            <w:pPr>
              <w:snapToGrid w:val="0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D.U17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7BBB1F" w14:textId="77777777" w:rsidR="00E104FF" w:rsidRPr="00D57DA7" w:rsidRDefault="00E104FF" w:rsidP="00C93D2B">
            <w:pPr>
              <w:snapToGrid w:val="0"/>
              <w:jc w:val="both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Krytycznie analizuje piśmiennictwo medyczne, w tym w języku obcym, oraz wyciąga wnioski w oparciu o dostępną literaturę.</w:t>
            </w:r>
          </w:p>
        </w:tc>
        <w:tc>
          <w:tcPr>
            <w:tcW w:w="2184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6C65381" w14:textId="77777777" w:rsidR="00E104FF" w:rsidRPr="00D57DA7" w:rsidRDefault="00E104FF" w:rsidP="00C93D2B">
            <w:pPr>
              <w:rPr>
                <w:sz w:val="20"/>
                <w:szCs w:val="20"/>
              </w:rPr>
            </w:pPr>
          </w:p>
        </w:tc>
      </w:tr>
      <w:tr w:rsidR="00E104FF" w:rsidRPr="00D57DA7" w14:paraId="35CB1329" w14:textId="77777777" w:rsidTr="00C93D2B">
        <w:tc>
          <w:tcPr>
            <w:tcW w:w="1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72AB5A1A" w14:textId="77777777" w:rsidR="00E104FF" w:rsidRPr="00D57DA7" w:rsidRDefault="00E104FF" w:rsidP="00C93D2B">
            <w:pPr>
              <w:snapToGrid w:val="0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D.U18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AC7A21" w14:textId="77777777" w:rsidR="00E104FF" w:rsidRPr="00D57DA7" w:rsidRDefault="00E104FF" w:rsidP="00C93D2B">
            <w:pPr>
              <w:snapToGrid w:val="0"/>
              <w:jc w:val="both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Porozumiewa się z pacjentem w jednym z języków obcych.</w:t>
            </w:r>
          </w:p>
        </w:tc>
        <w:tc>
          <w:tcPr>
            <w:tcW w:w="2184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DD60002" w14:textId="77777777" w:rsidR="00E104FF" w:rsidRPr="00D57DA7" w:rsidRDefault="00E104FF" w:rsidP="00C93D2B">
            <w:pPr>
              <w:rPr>
                <w:sz w:val="20"/>
                <w:szCs w:val="20"/>
              </w:rPr>
            </w:pPr>
          </w:p>
        </w:tc>
      </w:tr>
      <w:tr w:rsidR="00E104FF" w:rsidRPr="00D57DA7" w14:paraId="45993D82" w14:textId="77777777" w:rsidTr="00C93D2B">
        <w:tc>
          <w:tcPr>
            <w:tcW w:w="1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4AAADBD8" w14:textId="77777777" w:rsidR="00E104FF" w:rsidRPr="00D57DA7" w:rsidRDefault="00E104FF" w:rsidP="00C93D2B">
            <w:pPr>
              <w:snapToGrid w:val="0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E.U1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C0C00B" w14:textId="77777777" w:rsidR="00E104FF" w:rsidRPr="00D57DA7" w:rsidRDefault="00E104FF" w:rsidP="00C93D2B">
            <w:pPr>
              <w:snapToGrid w:val="0"/>
              <w:jc w:val="both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Przeprowadza wywiad lekarski z pacjentem dorosłym.</w:t>
            </w:r>
          </w:p>
        </w:tc>
        <w:tc>
          <w:tcPr>
            <w:tcW w:w="2184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58941FEA" w14:textId="77777777" w:rsidR="00E104FF" w:rsidRPr="00D57DA7" w:rsidRDefault="00E104FF" w:rsidP="00C93D2B">
            <w:pPr>
              <w:rPr>
                <w:sz w:val="20"/>
                <w:szCs w:val="20"/>
              </w:rPr>
            </w:pPr>
          </w:p>
        </w:tc>
      </w:tr>
      <w:tr w:rsidR="00E104FF" w:rsidRPr="00D57DA7" w14:paraId="7CC4DFFA" w14:textId="77777777" w:rsidTr="00C93D2B">
        <w:tc>
          <w:tcPr>
            <w:tcW w:w="1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22D9747A" w14:textId="77777777" w:rsidR="00E104FF" w:rsidRPr="00D57DA7" w:rsidRDefault="00E104FF" w:rsidP="00C93D2B">
            <w:pPr>
              <w:snapToGrid w:val="0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E.U2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563468" w14:textId="77777777" w:rsidR="00E104FF" w:rsidRPr="00D57DA7" w:rsidRDefault="00E104FF" w:rsidP="00C93D2B">
            <w:pPr>
              <w:snapToGrid w:val="0"/>
              <w:jc w:val="both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Przeprowadza wywiad lekarski z dzieckiem i jego rodziną.</w:t>
            </w:r>
          </w:p>
        </w:tc>
        <w:tc>
          <w:tcPr>
            <w:tcW w:w="2184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5252338" w14:textId="77777777" w:rsidR="00E104FF" w:rsidRPr="00D57DA7" w:rsidRDefault="00E104FF" w:rsidP="00C93D2B">
            <w:pPr>
              <w:rPr>
                <w:sz w:val="20"/>
                <w:szCs w:val="20"/>
              </w:rPr>
            </w:pPr>
          </w:p>
        </w:tc>
      </w:tr>
      <w:tr w:rsidR="00E104FF" w:rsidRPr="00D57DA7" w14:paraId="7B9EB788" w14:textId="77777777" w:rsidTr="00C93D2B">
        <w:tc>
          <w:tcPr>
            <w:tcW w:w="1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27D16259" w14:textId="77777777" w:rsidR="00E104FF" w:rsidRPr="00D57DA7" w:rsidRDefault="00E104FF" w:rsidP="00C93D2B">
            <w:pPr>
              <w:snapToGrid w:val="0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E.U3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B6B2CC" w14:textId="77777777" w:rsidR="00E104FF" w:rsidRPr="00D57DA7" w:rsidRDefault="00E104FF" w:rsidP="00C93D2B">
            <w:pPr>
              <w:snapToGrid w:val="0"/>
              <w:jc w:val="both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Przeprowadza pełne i ukierunkowane badanie fizykalne pacjenta dorosłego.</w:t>
            </w:r>
          </w:p>
        </w:tc>
        <w:tc>
          <w:tcPr>
            <w:tcW w:w="2184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9F5F401" w14:textId="77777777" w:rsidR="00E104FF" w:rsidRPr="00D57DA7" w:rsidRDefault="00E104FF" w:rsidP="00C93D2B">
            <w:pPr>
              <w:rPr>
                <w:sz w:val="20"/>
                <w:szCs w:val="20"/>
              </w:rPr>
            </w:pPr>
          </w:p>
        </w:tc>
      </w:tr>
      <w:tr w:rsidR="00E104FF" w:rsidRPr="00D57DA7" w14:paraId="0F82565B" w14:textId="77777777" w:rsidTr="00C93D2B">
        <w:tc>
          <w:tcPr>
            <w:tcW w:w="1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12F3CF33" w14:textId="77777777" w:rsidR="00E104FF" w:rsidRPr="00D57DA7" w:rsidRDefault="00E104FF" w:rsidP="00C93D2B">
            <w:pPr>
              <w:snapToGrid w:val="0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E.U4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60957F" w14:textId="77777777" w:rsidR="00E104FF" w:rsidRPr="00D57DA7" w:rsidRDefault="00E104FF" w:rsidP="00C93D2B">
            <w:pPr>
              <w:snapToGrid w:val="0"/>
              <w:jc w:val="both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Przeprowadza badanie fizykalne dziecka w każdym wieku.</w:t>
            </w:r>
          </w:p>
        </w:tc>
        <w:tc>
          <w:tcPr>
            <w:tcW w:w="2184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A53E4EE" w14:textId="77777777" w:rsidR="00E104FF" w:rsidRPr="00D57DA7" w:rsidRDefault="00E104FF" w:rsidP="00C93D2B">
            <w:pPr>
              <w:rPr>
                <w:sz w:val="20"/>
                <w:szCs w:val="20"/>
              </w:rPr>
            </w:pPr>
          </w:p>
        </w:tc>
      </w:tr>
      <w:tr w:rsidR="00E104FF" w:rsidRPr="00D57DA7" w14:paraId="770F811D" w14:textId="77777777" w:rsidTr="00C93D2B">
        <w:tc>
          <w:tcPr>
            <w:tcW w:w="1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16379703" w14:textId="77777777" w:rsidR="00E104FF" w:rsidRPr="00D57DA7" w:rsidRDefault="00E104FF" w:rsidP="00C93D2B">
            <w:pPr>
              <w:snapToGrid w:val="0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E.U12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A8F92C" w14:textId="77777777" w:rsidR="00E104FF" w:rsidRPr="00D57DA7" w:rsidRDefault="00E104FF" w:rsidP="00C93D2B">
            <w:pPr>
              <w:snapToGrid w:val="0"/>
              <w:jc w:val="both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Przeprowadza diagnostykę różnicową najczęstszych chorób osób dorosłych i dzieci.</w:t>
            </w:r>
          </w:p>
        </w:tc>
        <w:tc>
          <w:tcPr>
            <w:tcW w:w="2184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66BF7D6" w14:textId="77777777" w:rsidR="00E104FF" w:rsidRPr="00D57DA7" w:rsidRDefault="00E104FF" w:rsidP="00C93D2B">
            <w:pPr>
              <w:rPr>
                <w:sz w:val="20"/>
                <w:szCs w:val="20"/>
              </w:rPr>
            </w:pPr>
          </w:p>
        </w:tc>
      </w:tr>
      <w:tr w:rsidR="00E104FF" w:rsidRPr="00D57DA7" w14:paraId="1FA970A1" w14:textId="77777777" w:rsidTr="00C93D2B">
        <w:tc>
          <w:tcPr>
            <w:tcW w:w="1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28D93477" w14:textId="77777777" w:rsidR="00E104FF" w:rsidRPr="00D57DA7" w:rsidRDefault="00E104FF" w:rsidP="00C93D2B">
            <w:pPr>
              <w:snapToGrid w:val="0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E.U13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BE87AF" w14:textId="77777777" w:rsidR="00E104FF" w:rsidRPr="00D57DA7" w:rsidRDefault="00E104FF" w:rsidP="00C93D2B">
            <w:pPr>
              <w:snapToGrid w:val="0"/>
              <w:jc w:val="both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Ocenia i opisuje stan somatyczny i psychiczny pacjenta.</w:t>
            </w:r>
          </w:p>
        </w:tc>
        <w:tc>
          <w:tcPr>
            <w:tcW w:w="2184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3B67FEDE" w14:textId="77777777" w:rsidR="00E104FF" w:rsidRPr="00D57DA7" w:rsidRDefault="00E104FF" w:rsidP="00C93D2B">
            <w:pPr>
              <w:rPr>
                <w:sz w:val="20"/>
                <w:szCs w:val="20"/>
              </w:rPr>
            </w:pPr>
          </w:p>
        </w:tc>
      </w:tr>
      <w:tr w:rsidR="00E104FF" w:rsidRPr="00D57DA7" w14:paraId="58F5EDAD" w14:textId="77777777" w:rsidTr="00C93D2B">
        <w:tc>
          <w:tcPr>
            <w:tcW w:w="1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42528C22" w14:textId="77777777" w:rsidR="00E104FF" w:rsidRPr="00D57DA7" w:rsidRDefault="00E104FF" w:rsidP="00C93D2B">
            <w:pPr>
              <w:snapToGrid w:val="0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E.U16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D6BE4E" w14:textId="77777777" w:rsidR="00E104FF" w:rsidRPr="00D57DA7" w:rsidRDefault="00E104FF" w:rsidP="00C93D2B">
            <w:pPr>
              <w:snapToGrid w:val="0"/>
              <w:jc w:val="both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Planuje postępowanie diagnostyczne, terapeutyczne i profilaktyczne.</w:t>
            </w:r>
          </w:p>
        </w:tc>
        <w:tc>
          <w:tcPr>
            <w:tcW w:w="2184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04F9AE5" w14:textId="77777777" w:rsidR="00E104FF" w:rsidRPr="00D57DA7" w:rsidRDefault="00E104FF" w:rsidP="00C93D2B">
            <w:pPr>
              <w:rPr>
                <w:sz w:val="20"/>
                <w:szCs w:val="20"/>
              </w:rPr>
            </w:pPr>
          </w:p>
        </w:tc>
      </w:tr>
      <w:tr w:rsidR="00E104FF" w:rsidRPr="00D57DA7" w14:paraId="4EDF68F8" w14:textId="77777777" w:rsidTr="00C93D2B">
        <w:tc>
          <w:tcPr>
            <w:tcW w:w="1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6DABDF4F" w14:textId="77777777" w:rsidR="00E104FF" w:rsidRPr="00D57DA7" w:rsidRDefault="00E104FF" w:rsidP="00C93D2B">
            <w:pPr>
              <w:snapToGrid w:val="0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E.U20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A2D541" w14:textId="77777777" w:rsidR="00E104FF" w:rsidRPr="00D57DA7" w:rsidRDefault="00E104FF" w:rsidP="00C93D2B">
            <w:pPr>
              <w:snapToGrid w:val="0"/>
              <w:jc w:val="both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Kwalifikuje pacjenta do leczenia domowego i szpitalnego.</w:t>
            </w:r>
          </w:p>
        </w:tc>
        <w:tc>
          <w:tcPr>
            <w:tcW w:w="2184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2DC0CB0" w14:textId="77777777" w:rsidR="00E104FF" w:rsidRPr="00D57DA7" w:rsidRDefault="00E104FF" w:rsidP="00C93D2B">
            <w:pPr>
              <w:rPr>
                <w:sz w:val="20"/>
                <w:szCs w:val="20"/>
              </w:rPr>
            </w:pPr>
          </w:p>
        </w:tc>
      </w:tr>
      <w:tr w:rsidR="00E104FF" w:rsidRPr="00D57DA7" w14:paraId="01404CAF" w14:textId="77777777" w:rsidTr="00C93D2B">
        <w:tc>
          <w:tcPr>
            <w:tcW w:w="1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6BCAD24D" w14:textId="77777777" w:rsidR="00E104FF" w:rsidRPr="00D57DA7" w:rsidRDefault="00E104FF" w:rsidP="00C93D2B">
            <w:pPr>
              <w:snapToGrid w:val="0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E.U23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F2CD81" w14:textId="77777777" w:rsidR="00E104FF" w:rsidRPr="00D57DA7" w:rsidRDefault="00E104FF" w:rsidP="00C93D2B">
            <w:pPr>
              <w:snapToGrid w:val="0"/>
              <w:jc w:val="both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Proponuje program rehabilitacji w najczęstszych chorobach.</w:t>
            </w:r>
          </w:p>
        </w:tc>
        <w:tc>
          <w:tcPr>
            <w:tcW w:w="2184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23C2BFAE" w14:textId="77777777" w:rsidR="00E104FF" w:rsidRPr="00D57DA7" w:rsidRDefault="00E104FF" w:rsidP="00C93D2B">
            <w:pPr>
              <w:rPr>
                <w:sz w:val="20"/>
                <w:szCs w:val="20"/>
              </w:rPr>
            </w:pPr>
          </w:p>
        </w:tc>
      </w:tr>
      <w:tr w:rsidR="00E104FF" w:rsidRPr="00D57DA7" w14:paraId="1D9E44E5" w14:textId="77777777" w:rsidTr="00C93D2B">
        <w:tc>
          <w:tcPr>
            <w:tcW w:w="1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1ACA7A37" w14:textId="77777777" w:rsidR="00E104FF" w:rsidRPr="00D57DA7" w:rsidRDefault="00E104FF" w:rsidP="00C93D2B">
            <w:pPr>
              <w:snapToGrid w:val="0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E.U24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BF6300" w14:textId="77777777" w:rsidR="00E104FF" w:rsidRPr="00D57DA7" w:rsidRDefault="00E104FF" w:rsidP="00C93D2B">
            <w:pPr>
              <w:snapToGrid w:val="0"/>
              <w:jc w:val="both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Interpretuje badania laboratoryjne i identyfikuje przyczyny odchyleń.</w:t>
            </w:r>
          </w:p>
        </w:tc>
        <w:tc>
          <w:tcPr>
            <w:tcW w:w="2184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D45E63C" w14:textId="77777777" w:rsidR="00E104FF" w:rsidRPr="00D57DA7" w:rsidRDefault="00E104FF" w:rsidP="00C93D2B">
            <w:pPr>
              <w:rPr>
                <w:sz w:val="20"/>
                <w:szCs w:val="20"/>
              </w:rPr>
            </w:pPr>
          </w:p>
        </w:tc>
      </w:tr>
      <w:tr w:rsidR="00E104FF" w:rsidRPr="00D57DA7" w14:paraId="06DA3986" w14:textId="77777777" w:rsidTr="00C93D2B">
        <w:tc>
          <w:tcPr>
            <w:tcW w:w="1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5BC5C867" w14:textId="77777777" w:rsidR="00E104FF" w:rsidRPr="00D57DA7" w:rsidRDefault="00E104FF" w:rsidP="00C93D2B">
            <w:pPr>
              <w:snapToGrid w:val="0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E.U25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A5EEA2" w14:textId="77777777" w:rsidR="00E104FF" w:rsidRPr="00D57DA7" w:rsidRDefault="00E104FF" w:rsidP="00C93D2B">
            <w:pPr>
              <w:snapToGrid w:val="0"/>
              <w:jc w:val="both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Stosuje leczenie żywieniowe (z uwzględnieniem żywienia dojelitowego i pozajelitowego).</w:t>
            </w:r>
          </w:p>
        </w:tc>
        <w:tc>
          <w:tcPr>
            <w:tcW w:w="2184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1C0A72C" w14:textId="77777777" w:rsidR="00E104FF" w:rsidRPr="00D57DA7" w:rsidRDefault="00E104FF" w:rsidP="00C93D2B">
            <w:pPr>
              <w:rPr>
                <w:sz w:val="20"/>
                <w:szCs w:val="20"/>
              </w:rPr>
            </w:pPr>
          </w:p>
        </w:tc>
      </w:tr>
      <w:tr w:rsidR="00E104FF" w:rsidRPr="00D57DA7" w14:paraId="371F526F" w14:textId="77777777" w:rsidTr="00C93D2B">
        <w:tc>
          <w:tcPr>
            <w:tcW w:w="1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7CDD8AF0" w14:textId="77777777" w:rsidR="00E104FF" w:rsidRPr="00D57DA7" w:rsidRDefault="00E104FF" w:rsidP="00C93D2B">
            <w:pPr>
              <w:snapToGrid w:val="0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E.U27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282168" w14:textId="77777777" w:rsidR="00E104FF" w:rsidRPr="00D57DA7" w:rsidRDefault="00E104FF" w:rsidP="00C93D2B">
            <w:pPr>
              <w:snapToGrid w:val="0"/>
              <w:jc w:val="both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Kwalifikuje pacjenta do szczepień.</w:t>
            </w:r>
          </w:p>
        </w:tc>
        <w:tc>
          <w:tcPr>
            <w:tcW w:w="2184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50967550" w14:textId="77777777" w:rsidR="00E104FF" w:rsidRPr="00D57DA7" w:rsidRDefault="00E104FF" w:rsidP="00C93D2B">
            <w:pPr>
              <w:rPr>
                <w:sz w:val="20"/>
                <w:szCs w:val="20"/>
              </w:rPr>
            </w:pPr>
          </w:p>
        </w:tc>
      </w:tr>
      <w:tr w:rsidR="00E104FF" w:rsidRPr="00D57DA7" w14:paraId="71CB9959" w14:textId="77777777" w:rsidTr="00C93D2B">
        <w:tc>
          <w:tcPr>
            <w:tcW w:w="1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47AA3408" w14:textId="77777777" w:rsidR="00E104FF" w:rsidRPr="00D57DA7" w:rsidRDefault="00E104FF" w:rsidP="00C93D2B">
            <w:pPr>
              <w:snapToGrid w:val="0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E.U31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9AEA39" w14:textId="77777777" w:rsidR="00E104FF" w:rsidRPr="00D57DA7" w:rsidRDefault="00E104FF" w:rsidP="00C93D2B">
            <w:pPr>
              <w:spacing w:line="288" w:lineRule="auto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 xml:space="preserve">Interpretuje charakterystyki farmaceutyczne produktów leczniczych oraz krytycznie ocenia materiały reklamowe dotyczące leków. </w:t>
            </w:r>
          </w:p>
        </w:tc>
        <w:tc>
          <w:tcPr>
            <w:tcW w:w="2184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3D188C4F" w14:textId="77777777" w:rsidR="00E104FF" w:rsidRPr="00D57DA7" w:rsidRDefault="00E104FF" w:rsidP="00C93D2B">
            <w:pPr>
              <w:rPr>
                <w:sz w:val="20"/>
                <w:szCs w:val="20"/>
              </w:rPr>
            </w:pPr>
          </w:p>
        </w:tc>
      </w:tr>
      <w:tr w:rsidR="00E104FF" w:rsidRPr="00D57DA7" w14:paraId="0F03D75B" w14:textId="77777777" w:rsidTr="00C93D2B">
        <w:tc>
          <w:tcPr>
            <w:tcW w:w="1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2AC6E5B1" w14:textId="77777777" w:rsidR="00E104FF" w:rsidRPr="00D57DA7" w:rsidRDefault="00E104FF" w:rsidP="00C93D2B">
            <w:pPr>
              <w:snapToGrid w:val="0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E.U32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66829B" w14:textId="77777777" w:rsidR="00E104FF" w:rsidRPr="00D57DA7" w:rsidRDefault="00E104FF" w:rsidP="00C93D2B">
            <w:pPr>
              <w:snapToGrid w:val="0"/>
              <w:jc w:val="both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Planuje konsultacje specjalistyczne.</w:t>
            </w:r>
          </w:p>
        </w:tc>
        <w:tc>
          <w:tcPr>
            <w:tcW w:w="2184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6AD3CD8" w14:textId="77777777" w:rsidR="00E104FF" w:rsidRPr="00D57DA7" w:rsidRDefault="00E104FF" w:rsidP="00C93D2B">
            <w:pPr>
              <w:rPr>
                <w:sz w:val="20"/>
                <w:szCs w:val="20"/>
              </w:rPr>
            </w:pPr>
          </w:p>
        </w:tc>
      </w:tr>
      <w:tr w:rsidR="00E104FF" w:rsidRPr="00D57DA7" w14:paraId="10BED6CD" w14:textId="77777777" w:rsidTr="00C93D2B">
        <w:tc>
          <w:tcPr>
            <w:tcW w:w="1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216969F8" w14:textId="77777777" w:rsidR="00E104FF" w:rsidRPr="00D57DA7" w:rsidRDefault="00E104FF" w:rsidP="00C93D2B">
            <w:pPr>
              <w:snapToGrid w:val="0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E.U38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131380" w14:textId="77777777" w:rsidR="00E104FF" w:rsidRPr="00D57DA7" w:rsidRDefault="00E104FF" w:rsidP="00C93D2B">
            <w:pPr>
              <w:snapToGrid w:val="0"/>
              <w:jc w:val="both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Prowadzi dokumentację medyczną pacjenta.</w:t>
            </w:r>
          </w:p>
        </w:tc>
        <w:tc>
          <w:tcPr>
            <w:tcW w:w="2184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AE00F7C" w14:textId="77777777" w:rsidR="00E104FF" w:rsidRPr="00D57DA7" w:rsidRDefault="00E104FF" w:rsidP="00C93D2B">
            <w:pPr>
              <w:rPr>
                <w:sz w:val="20"/>
                <w:szCs w:val="20"/>
              </w:rPr>
            </w:pPr>
          </w:p>
        </w:tc>
      </w:tr>
      <w:tr w:rsidR="00E104FF" w:rsidRPr="00D57DA7" w14:paraId="39F08B69" w14:textId="77777777" w:rsidTr="00C93D2B">
        <w:tc>
          <w:tcPr>
            <w:tcW w:w="1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04432648" w14:textId="77777777" w:rsidR="00E104FF" w:rsidRPr="00D57DA7" w:rsidRDefault="00E104FF" w:rsidP="00C93D2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20474A" w14:textId="77777777" w:rsidR="00E104FF" w:rsidRPr="00D57DA7" w:rsidRDefault="00E104FF" w:rsidP="00C93D2B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D57DA7">
              <w:rPr>
                <w:b/>
                <w:sz w:val="20"/>
                <w:szCs w:val="20"/>
              </w:rPr>
              <w:t>KOMPETENCJE SPOŁECZNE (ZGODNIE Z OGÓLNYMI EFEKTAMI KSZTAŁCENIA)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45B9F06" w14:textId="77777777" w:rsidR="00E104FF" w:rsidRPr="00D57DA7" w:rsidRDefault="00E104FF" w:rsidP="00C93D2B">
            <w:pPr>
              <w:snapToGrid w:val="0"/>
              <w:rPr>
                <w:sz w:val="20"/>
                <w:szCs w:val="20"/>
              </w:rPr>
            </w:pPr>
          </w:p>
        </w:tc>
      </w:tr>
      <w:tr w:rsidR="00E104FF" w:rsidRPr="00D57DA7" w14:paraId="73E4821B" w14:textId="77777777" w:rsidTr="00C93D2B">
        <w:tc>
          <w:tcPr>
            <w:tcW w:w="1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5C211A01" w14:textId="77777777" w:rsidR="00E104FF" w:rsidRPr="00D57DA7" w:rsidRDefault="00E104FF" w:rsidP="00C93D2B">
            <w:pPr>
              <w:snapToGrid w:val="0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EK (KS)1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EF708D" w14:textId="77777777" w:rsidR="00E104FF" w:rsidRPr="00D57DA7" w:rsidRDefault="00E104FF" w:rsidP="00C93D2B">
            <w:pPr>
              <w:snapToGrid w:val="0"/>
              <w:jc w:val="both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Posiada ogólną znajomość podstawowych zasad  interpersonalnej komunikacji werbalnej i niewerbalnej oraz postrzegania społecznego (komunikacja a pacjenci z różnych grup społecznych, wyznaniowych, etnicznych i stanowiące mniejszości społeczne).</w:t>
            </w:r>
          </w:p>
        </w:tc>
        <w:tc>
          <w:tcPr>
            <w:tcW w:w="21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08BDC969" w14:textId="77777777" w:rsidR="00E104FF" w:rsidRPr="00D57DA7" w:rsidRDefault="00E104FF" w:rsidP="00C93D2B">
            <w:pPr>
              <w:snapToGrid w:val="0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Weryfikacja wyników przygotowanych do samodzielnego przygotowania, rozumienie, wypowiadanie oraz konwersacja. Obserwacja pracy studenta.</w:t>
            </w:r>
          </w:p>
        </w:tc>
      </w:tr>
      <w:tr w:rsidR="00E104FF" w:rsidRPr="00D57DA7" w14:paraId="7F125BD7" w14:textId="77777777" w:rsidTr="00C93D2B">
        <w:tc>
          <w:tcPr>
            <w:tcW w:w="1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20603228" w14:textId="77777777" w:rsidR="00E104FF" w:rsidRPr="00D57DA7" w:rsidRDefault="00E104FF" w:rsidP="00C93D2B">
            <w:pPr>
              <w:snapToGrid w:val="0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EK (KS) 2</w:t>
            </w:r>
          </w:p>
          <w:p w14:paraId="2570F52F" w14:textId="77777777" w:rsidR="00E104FF" w:rsidRPr="00D57DA7" w:rsidRDefault="00E104FF" w:rsidP="00C93D2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7ADEF1" w14:textId="77777777" w:rsidR="00E104FF" w:rsidRPr="00D57DA7" w:rsidRDefault="00E104FF" w:rsidP="00C93D2B">
            <w:pPr>
              <w:snapToGrid w:val="0"/>
              <w:jc w:val="both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Posiada umiejętność językowego ‘odnalezienia się’ w określonym kontekście społecznym (przeprowadzanie rozmów telefonicznych, zabieranie głosu w dyskusji, negocjowanie, wystąpienia publiczne).</w:t>
            </w:r>
          </w:p>
        </w:tc>
        <w:tc>
          <w:tcPr>
            <w:tcW w:w="2184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9C7BFB4" w14:textId="77777777" w:rsidR="00E104FF" w:rsidRPr="00D57DA7" w:rsidRDefault="00E104FF" w:rsidP="00C93D2B">
            <w:pPr>
              <w:snapToGrid w:val="0"/>
              <w:rPr>
                <w:sz w:val="20"/>
                <w:szCs w:val="20"/>
              </w:rPr>
            </w:pPr>
          </w:p>
        </w:tc>
      </w:tr>
      <w:tr w:rsidR="00E104FF" w:rsidRPr="00D57DA7" w14:paraId="0FE03F12" w14:textId="77777777" w:rsidTr="00C93D2B">
        <w:tc>
          <w:tcPr>
            <w:tcW w:w="1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7E5A4641" w14:textId="77777777" w:rsidR="00E104FF" w:rsidRPr="00D57DA7" w:rsidRDefault="00E104FF" w:rsidP="00C93D2B">
            <w:pPr>
              <w:snapToGrid w:val="0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EK (KS) 3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463541" w14:textId="77777777" w:rsidR="00E104FF" w:rsidRPr="00D57DA7" w:rsidRDefault="00E104FF" w:rsidP="00C93D2B">
            <w:pPr>
              <w:snapToGrid w:val="0"/>
              <w:jc w:val="both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Potrafi formułować podstawowe wypowiedzi pisemne do środowisk opiniotwórczych, mediów oraz pracowników placówki (sprawozdania, komunikat prasowy, odpowiedzi na skargi i zażalenia).</w:t>
            </w:r>
          </w:p>
        </w:tc>
        <w:tc>
          <w:tcPr>
            <w:tcW w:w="2184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75F260" w14:textId="77777777" w:rsidR="00E104FF" w:rsidRPr="00D57DA7" w:rsidRDefault="00E104FF" w:rsidP="00C93D2B">
            <w:pPr>
              <w:snapToGrid w:val="0"/>
              <w:rPr>
                <w:sz w:val="20"/>
                <w:szCs w:val="20"/>
              </w:rPr>
            </w:pPr>
          </w:p>
        </w:tc>
      </w:tr>
    </w:tbl>
    <w:p w14:paraId="6E0E61B8" w14:textId="77777777" w:rsidR="0013702D" w:rsidRPr="00D57DA7" w:rsidRDefault="0013702D" w:rsidP="00E846C5">
      <w:pPr>
        <w:autoSpaceDE w:val="0"/>
      </w:pPr>
    </w:p>
    <w:p w14:paraId="38C7BE37" w14:textId="77777777" w:rsidR="007A6A1E" w:rsidRPr="00D57DA7" w:rsidRDefault="007A6A1E" w:rsidP="00E846C5">
      <w:pPr>
        <w:autoSpaceDE w:val="0"/>
      </w:pPr>
    </w:p>
    <w:tbl>
      <w:tblPr>
        <w:tblW w:w="9075" w:type="dxa"/>
        <w:tblInd w:w="274" w:type="dxa"/>
        <w:tblLayout w:type="fixed"/>
        <w:tblLook w:val="00A0" w:firstRow="1" w:lastRow="0" w:firstColumn="1" w:lastColumn="0" w:noHBand="0" w:noVBand="0"/>
      </w:tblPr>
      <w:tblGrid>
        <w:gridCol w:w="1928"/>
        <w:gridCol w:w="7147"/>
      </w:tblGrid>
      <w:tr w:rsidR="0013702D" w:rsidRPr="00D57DA7" w14:paraId="73D58577" w14:textId="77777777" w:rsidTr="00E846C5">
        <w:trPr>
          <w:trHeight w:val="361"/>
        </w:trPr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61D90CE2" w14:textId="77777777" w:rsidR="0013702D" w:rsidRPr="00D57DA7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 w:rsidRPr="00D57DA7">
              <w:rPr>
                <w:b/>
                <w:sz w:val="20"/>
                <w:szCs w:val="20"/>
                <w:lang w:eastAsia="en-US"/>
              </w:rPr>
              <w:t>PUNKTY ECTS</w:t>
            </w:r>
          </w:p>
        </w:tc>
        <w:tc>
          <w:tcPr>
            <w:tcW w:w="71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ED03030" w14:textId="28E04220" w:rsidR="0013702D" w:rsidRPr="00D57DA7" w:rsidRDefault="00E104FF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D57DA7">
              <w:rPr>
                <w:sz w:val="20"/>
                <w:szCs w:val="20"/>
                <w:lang w:eastAsia="en-US"/>
              </w:rPr>
              <w:t>2</w:t>
            </w:r>
          </w:p>
        </w:tc>
      </w:tr>
    </w:tbl>
    <w:p w14:paraId="616E12E0" w14:textId="77777777" w:rsidR="007A6A1E" w:rsidRPr="00D57DA7" w:rsidRDefault="007A6A1E" w:rsidP="00E846C5">
      <w:pPr>
        <w:tabs>
          <w:tab w:val="left" w:pos="5670"/>
        </w:tabs>
        <w:autoSpaceDE w:val="0"/>
        <w:rPr>
          <w:sz w:val="22"/>
          <w:szCs w:val="22"/>
        </w:rPr>
      </w:pPr>
    </w:p>
    <w:p w14:paraId="56D703E6" w14:textId="77777777" w:rsidR="007A6A1E" w:rsidRPr="00D57DA7" w:rsidRDefault="007A6A1E" w:rsidP="00E846C5">
      <w:pPr>
        <w:tabs>
          <w:tab w:val="left" w:pos="5670"/>
        </w:tabs>
        <w:autoSpaceDE w:val="0"/>
        <w:rPr>
          <w:sz w:val="22"/>
          <w:szCs w:val="22"/>
        </w:rPr>
      </w:pPr>
    </w:p>
    <w:p w14:paraId="11BD774F" w14:textId="77777777" w:rsidR="007A6A1E" w:rsidRPr="00D57DA7" w:rsidRDefault="007A6A1E" w:rsidP="00E846C5">
      <w:pPr>
        <w:tabs>
          <w:tab w:val="left" w:pos="5670"/>
        </w:tabs>
        <w:autoSpaceDE w:val="0"/>
        <w:rPr>
          <w:sz w:val="22"/>
          <w:szCs w:val="22"/>
        </w:rPr>
      </w:pPr>
    </w:p>
    <w:p w14:paraId="2C96C2A1" w14:textId="77777777" w:rsidR="00BE4DDF" w:rsidRPr="00D57DA7" w:rsidRDefault="00BE4DDF" w:rsidP="00BE4DDF">
      <w:pPr>
        <w:tabs>
          <w:tab w:val="left" w:pos="5670"/>
        </w:tabs>
        <w:autoSpaceDE w:val="0"/>
        <w:jc w:val="center"/>
        <w:rPr>
          <w:b/>
          <w:color w:val="000000" w:themeColor="text1"/>
          <w:sz w:val="22"/>
          <w:szCs w:val="22"/>
        </w:rPr>
      </w:pPr>
    </w:p>
    <w:p w14:paraId="2EB5656B" w14:textId="114A6EEB" w:rsidR="00BE4DDF" w:rsidRPr="00D57DA7" w:rsidRDefault="00D37C1F" w:rsidP="00D37C1F">
      <w:pPr>
        <w:tabs>
          <w:tab w:val="left" w:pos="5670"/>
        </w:tabs>
        <w:autoSpaceDE w:val="0"/>
        <w:jc w:val="both"/>
        <w:rPr>
          <w:b/>
          <w:color w:val="000000" w:themeColor="text1"/>
        </w:rPr>
      </w:pPr>
      <w:r w:rsidRPr="00D57DA7">
        <w:rPr>
          <w:b/>
          <w:color w:val="000000" w:themeColor="text1"/>
        </w:rPr>
        <w:t xml:space="preserve">   10. </w:t>
      </w:r>
      <w:r w:rsidR="00BE4DDF" w:rsidRPr="00D57DA7">
        <w:rPr>
          <w:b/>
          <w:color w:val="000000" w:themeColor="text1"/>
        </w:rPr>
        <w:t xml:space="preserve">WPROWADZENIE DO </w:t>
      </w:r>
      <w:r w:rsidR="00BF21E3" w:rsidRPr="00D57DA7">
        <w:rPr>
          <w:b/>
          <w:color w:val="000000" w:themeColor="text1"/>
        </w:rPr>
        <w:t>PRZEDMIOTU/</w:t>
      </w:r>
      <w:r w:rsidR="00BE4DDF" w:rsidRPr="00D57DA7">
        <w:rPr>
          <w:b/>
          <w:color w:val="000000" w:themeColor="text1"/>
        </w:rPr>
        <w:t>MODUŁU</w:t>
      </w:r>
      <w:r w:rsidRPr="00D57DA7">
        <w:rPr>
          <w:b/>
          <w:color w:val="000000" w:themeColor="text1"/>
        </w:rPr>
        <w:t xml:space="preserve"> </w:t>
      </w:r>
      <w:r w:rsidR="00BE4DDF" w:rsidRPr="00D57DA7">
        <w:rPr>
          <w:b/>
          <w:color w:val="000000" w:themeColor="text1"/>
        </w:rPr>
        <w:t>(przygotowuje koordynator</w:t>
      </w:r>
      <w:r w:rsidR="00BF21E3" w:rsidRPr="00D57DA7">
        <w:rPr>
          <w:b/>
          <w:color w:val="000000" w:themeColor="text1"/>
        </w:rPr>
        <w:t xml:space="preserve"> </w:t>
      </w:r>
      <w:r w:rsidR="00BF21E3" w:rsidRPr="00D57DA7">
        <w:rPr>
          <w:b/>
          <w:color w:val="000000" w:themeColor="text1"/>
        </w:rPr>
        <w:br/>
        <w:t xml:space="preserve">    modułu</w:t>
      </w:r>
      <w:r w:rsidR="004C774E" w:rsidRPr="00D57DA7">
        <w:rPr>
          <w:b/>
          <w:color w:val="000000" w:themeColor="text1"/>
        </w:rPr>
        <w:t>)</w:t>
      </w:r>
    </w:p>
    <w:p w14:paraId="000085ED" w14:textId="77777777" w:rsidR="004C774E" w:rsidRPr="00D57DA7" w:rsidRDefault="004C774E" w:rsidP="004C774E">
      <w:pPr>
        <w:tabs>
          <w:tab w:val="left" w:pos="5670"/>
        </w:tabs>
        <w:autoSpaceDE w:val="0"/>
        <w:jc w:val="center"/>
        <w:rPr>
          <w:b/>
          <w:color w:val="FF0000"/>
        </w:rPr>
      </w:pPr>
    </w:p>
    <w:tbl>
      <w:tblPr>
        <w:tblStyle w:val="Tabela-Siatka"/>
        <w:tblW w:w="9140" w:type="dxa"/>
        <w:tblInd w:w="324" w:type="dxa"/>
        <w:tblLook w:val="04A0" w:firstRow="1" w:lastRow="0" w:firstColumn="1" w:lastColumn="0" w:noHBand="0" w:noVBand="1"/>
      </w:tblPr>
      <w:tblGrid>
        <w:gridCol w:w="9140"/>
      </w:tblGrid>
      <w:tr w:rsidR="004C774E" w:rsidRPr="00D57DA7" w14:paraId="58EDB71F" w14:textId="77777777" w:rsidTr="00D37C1F">
        <w:tc>
          <w:tcPr>
            <w:tcW w:w="9140" w:type="dxa"/>
          </w:tcPr>
          <w:p w14:paraId="2F1E9696" w14:textId="77777777" w:rsidR="004C774E" w:rsidRPr="00D57DA7" w:rsidRDefault="004C774E" w:rsidP="004C774E">
            <w:pPr>
              <w:tabs>
                <w:tab w:val="left" w:pos="5670"/>
              </w:tabs>
              <w:autoSpaceDE w:val="0"/>
              <w:jc w:val="both"/>
              <w:rPr>
                <w:b/>
                <w:color w:val="FF0000"/>
                <w:sz w:val="22"/>
                <w:szCs w:val="22"/>
              </w:rPr>
            </w:pPr>
          </w:p>
          <w:p w14:paraId="4383C8E4" w14:textId="77777777" w:rsidR="004C774E" w:rsidRPr="00D57DA7" w:rsidRDefault="004C774E" w:rsidP="004C774E">
            <w:pPr>
              <w:tabs>
                <w:tab w:val="left" w:pos="5670"/>
              </w:tabs>
              <w:autoSpaceDE w:val="0"/>
              <w:jc w:val="both"/>
              <w:rPr>
                <w:b/>
                <w:color w:val="FF0000"/>
                <w:sz w:val="22"/>
                <w:szCs w:val="22"/>
              </w:rPr>
            </w:pPr>
          </w:p>
          <w:p w14:paraId="31BEB6A2" w14:textId="77777777" w:rsidR="004C774E" w:rsidRPr="00D57DA7" w:rsidRDefault="004C774E" w:rsidP="004C774E">
            <w:pPr>
              <w:tabs>
                <w:tab w:val="left" w:pos="5670"/>
              </w:tabs>
              <w:autoSpaceDE w:val="0"/>
              <w:jc w:val="both"/>
              <w:rPr>
                <w:b/>
                <w:color w:val="FF0000"/>
                <w:sz w:val="22"/>
                <w:szCs w:val="22"/>
              </w:rPr>
            </w:pPr>
          </w:p>
          <w:p w14:paraId="7C713C97" w14:textId="77777777" w:rsidR="004C774E" w:rsidRPr="00D57DA7" w:rsidRDefault="004C774E" w:rsidP="004C774E">
            <w:pPr>
              <w:tabs>
                <w:tab w:val="left" w:pos="5670"/>
              </w:tabs>
              <w:autoSpaceDE w:val="0"/>
              <w:jc w:val="both"/>
              <w:rPr>
                <w:b/>
                <w:color w:val="FF0000"/>
                <w:sz w:val="22"/>
                <w:szCs w:val="22"/>
              </w:rPr>
            </w:pPr>
          </w:p>
          <w:p w14:paraId="1F2E6199" w14:textId="77777777" w:rsidR="004C774E" w:rsidRPr="00D57DA7" w:rsidRDefault="004C774E" w:rsidP="004C774E">
            <w:pPr>
              <w:tabs>
                <w:tab w:val="left" w:pos="5670"/>
              </w:tabs>
              <w:autoSpaceDE w:val="0"/>
              <w:jc w:val="both"/>
              <w:rPr>
                <w:b/>
                <w:color w:val="FF0000"/>
                <w:sz w:val="22"/>
                <w:szCs w:val="22"/>
              </w:rPr>
            </w:pPr>
          </w:p>
          <w:p w14:paraId="5162DE0F" w14:textId="77777777" w:rsidR="004C774E" w:rsidRPr="00D57DA7" w:rsidRDefault="004C774E" w:rsidP="004C774E">
            <w:pPr>
              <w:tabs>
                <w:tab w:val="left" w:pos="5670"/>
              </w:tabs>
              <w:autoSpaceDE w:val="0"/>
              <w:jc w:val="both"/>
              <w:rPr>
                <w:b/>
                <w:color w:val="FF0000"/>
                <w:sz w:val="22"/>
                <w:szCs w:val="22"/>
              </w:rPr>
            </w:pPr>
          </w:p>
        </w:tc>
      </w:tr>
    </w:tbl>
    <w:p w14:paraId="3296F9A7" w14:textId="77777777" w:rsidR="00BE4DDF" w:rsidRPr="00D57DA7" w:rsidRDefault="00BE4DDF" w:rsidP="004C774E">
      <w:pPr>
        <w:tabs>
          <w:tab w:val="left" w:pos="5670"/>
        </w:tabs>
        <w:autoSpaceDE w:val="0"/>
        <w:rPr>
          <w:b/>
          <w:color w:val="FF0000"/>
          <w:sz w:val="22"/>
          <w:szCs w:val="22"/>
        </w:rPr>
      </w:pPr>
    </w:p>
    <w:p w14:paraId="21E76BE6" w14:textId="77777777" w:rsidR="00BF21E3" w:rsidRPr="00D57DA7" w:rsidRDefault="00BF21E3" w:rsidP="004C774E">
      <w:pPr>
        <w:tabs>
          <w:tab w:val="left" w:pos="5670"/>
        </w:tabs>
        <w:autoSpaceDE w:val="0"/>
        <w:rPr>
          <w:b/>
          <w:color w:val="000000" w:themeColor="text1"/>
          <w:sz w:val="22"/>
          <w:szCs w:val="22"/>
        </w:rPr>
      </w:pPr>
    </w:p>
    <w:p w14:paraId="64F449E4" w14:textId="233ACD6C" w:rsidR="00BE4DDF" w:rsidRPr="00D57DA7" w:rsidRDefault="00BF21E3" w:rsidP="00BF21E3">
      <w:pPr>
        <w:tabs>
          <w:tab w:val="left" w:pos="5670"/>
        </w:tabs>
        <w:autoSpaceDE w:val="0"/>
        <w:jc w:val="both"/>
        <w:rPr>
          <w:b/>
          <w:color w:val="000000" w:themeColor="text1"/>
        </w:rPr>
      </w:pPr>
      <w:r w:rsidRPr="00D57DA7">
        <w:rPr>
          <w:b/>
          <w:color w:val="000000" w:themeColor="text1"/>
        </w:rPr>
        <w:t xml:space="preserve">   </w:t>
      </w:r>
      <w:r w:rsidR="00D37C1F" w:rsidRPr="00D57DA7">
        <w:rPr>
          <w:b/>
          <w:color w:val="000000" w:themeColor="text1"/>
        </w:rPr>
        <w:t xml:space="preserve">11. </w:t>
      </w:r>
      <w:r w:rsidR="00BE4DDF" w:rsidRPr="00D57DA7">
        <w:rPr>
          <w:b/>
          <w:color w:val="000000" w:themeColor="text1"/>
        </w:rPr>
        <w:t>TREŚCI MERYTORYCZNE MODUŁU</w:t>
      </w:r>
      <w:r w:rsidR="00D37C1F" w:rsidRPr="00D57DA7">
        <w:rPr>
          <w:b/>
          <w:color w:val="000000" w:themeColor="text1"/>
        </w:rPr>
        <w:t xml:space="preserve"> (</w:t>
      </w:r>
      <w:r w:rsidR="00BE4DDF" w:rsidRPr="00D57DA7">
        <w:rPr>
          <w:b/>
          <w:color w:val="000000" w:themeColor="text1"/>
          <w:sz w:val="22"/>
          <w:szCs w:val="22"/>
        </w:rPr>
        <w:t>z podziałem na bloki modułu</w:t>
      </w:r>
      <w:r w:rsidR="00D37C1F" w:rsidRPr="00D57DA7">
        <w:rPr>
          <w:b/>
          <w:color w:val="000000" w:themeColor="text1"/>
          <w:sz w:val="22"/>
          <w:szCs w:val="22"/>
        </w:rPr>
        <w:t xml:space="preserve">, przygotowuje </w:t>
      </w:r>
      <w:r w:rsidRPr="00D57DA7">
        <w:rPr>
          <w:b/>
          <w:color w:val="000000" w:themeColor="text1"/>
          <w:sz w:val="22"/>
          <w:szCs w:val="22"/>
        </w:rPr>
        <w:br/>
        <w:t xml:space="preserve">    </w:t>
      </w:r>
      <w:r w:rsidR="00BE4DDF" w:rsidRPr="00D57DA7">
        <w:rPr>
          <w:b/>
          <w:color w:val="000000" w:themeColor="text1"/>
          <w:sz w:val="22"/>
          <w:szCs w:val="22"/>
        </w:rPr>
        <w:t xml:space="preserve">osoba odpowiedzialna za blok modułu wprowadza treści merytoryczne, formę zajęć </w:t>
      </w:r>
      <w:r w:rsidRPr="00D57DA7">
        <w:rPr>
          <w:b/>
          <w:color w:val="000000" w:themeColor="text1"/>
          <w:sz w:val="22"/>
          <w:szCs w:val="22"/>
        </w:rPr>
        <w:br/>
        <w:t xml:space="preserve">    </w:t>
      </w:r>
      <w:r w:rsidR="00BE4DDF" w:rsidRPr="00D57DA7">
        <w:rPr>
          <w:b/>
          <w:color w:val="000000" w:themeColor="text1"/>
          <w:sz w:val="22"/>
          <w:szCs w:val="22"/>
        </w:rPr>
        <w:t>i literaturę)</w:t>
      </w:r>
    </w:p>
    <w:p w14:paraId="0AC3A1F3" w14:textId="77777777" w:rsidR="00BE4DDF" w:rsidRPr="00D57DA7" w:rsidRDefault="00BE4DDF" w:rsidP="00E846C5">
      <w:pPr>
        <w:tabs>
          <w:tab w:val="left" w:pos="5670"/>
        </w:tabs>
        <w:autoSpaceDE w:val="0"/>
        <w:rPr>
          <w:sz w:val="22"/>
          <w:szCs w:val="22"/>
        </w:rPr>
      </w:pPr>
    </w:p>
    <w:tbl>
      <w:tblPr>
        <w:tblW w:w="9106" w:type="dxa"/>
        <w:tblInd w:w="358" w:type="dxa"/>
        <w:tblLayout w:type="fixed"/>
        <w:tblLook w:val="00A0" w:firstRow="1" w:lastRow="0" w:firstColumn="1" w:lastColumn="0" w:noHBand="0" w:noVBand="0"/>
      </w:tblPr>
      <w:tblGrid>
        <w:gridCol w:w="9106"/>
      </w:tblGrid>
      <w:tr w:rsidR="00BF21E3" w:rsidRPr="00D57DA7" w14:paraId="19B1ED0A" w14:textId="77777777" w:rsidTr="00BF21E3">
        <w:trPr>
          <w:trHeight w:val="330"/>
        </w:trPr>
        <w:tc>
          <w:tcPr>
            <w:tcW w:w="91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781305A2" w14:textId="08600796" w:rsidR="00BF21E3" w:rsidRPr="00D57DA7" w:rsidRDefault="00BF21E3" w:rsidP="007A6A1E">
            <w:pPr>
              <w:tabs>
                <w:tab w:val="left" w:pos="5670"/>
              </w:tabs>
              <w:autoSpaceDE w:val="0"/>
              <w:snapToGrid w:val="0"/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14:paraId="0CCC13DD" w14:textId="77777777" w:rsidR="00BF21E3" w:rsidRPr="00D57DA7" w:rsidRDefault="00BF21E3" w:rsidP="007A6A1E">
            <w:pPr>
              <w:tabs>
                <w:tab w:val="left" w:pos="5670"/>
              </w:tabs>
              <w:autoSpaceDE w:val="0"/>
              <w:snapToGrid w:val="0"/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14:paraId="0C22AA14" w14:textId="304335F9" w:rsidR="00BF21E3" w:rsidRPr="00D57DA7" w:rsidRDefault="00BF21E3" w:rsidP="007A6A1E">
            <w:pPr>
              <w:tabs>
                <w:tab w:val="left" w:pos="5670"/>
              </w:tabs>
              <w:autoSpaceDE w:val="0"/>
              <w:snapToGrid w:val="0"/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b/>
                <w:color w:val="000000" w:themeColor="text1"/>
                <w:lang w:eastAsia="en-US"/>
              </w:rPr>
              <w:t xml:space="preserve">BLOK </w:t>
            </w:r>
            <w:r w:rsidR="00287DAC" w:rsidRPr="00D57DA7">
              <w:rPr>
                <w:b/>
                <w:color w:val="000000" w:themeColor="text1"/>
                <w:lang w:eastAsia="en-US"/>
              </w:rPr>
              <w:t>I</w:t>
            </w:r>
          </w:p>
          <w:p w14:paraId="28E37BDC" w14:textId="77777777" w:rsidR="00BF21E3" w:rsidRPr="00D57DA7" w:rsidRDefault="00BF21E3" w:rsidP="007A6A1E">
            <w:pPr>
              <w:tabs>
                <w:tab w:val="left" w:pos="5670"/>
              </w:tabs>
              <w:autoSpaceDE w:val="0"/>
              <w:snapToGrid w:val="0"/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</w:p>
          <w:p w14:paraId="383572D1" w14:textId="77777777" w:rsidR="00950530" w:rsidRPr="00D57DA7" w:rsidRDefault="00BF21E3" w:rsidP="004C774E">
            <w:pPr>
              <w:tabs>
                <w:tab w:val="left" w:pos="5670"/>
              </w:tabs>
              <w:autoSpaceDE w:val="0"/>
              <w:snapToGrid w:val="0"/>
              <w:spacing w:line="276" w:lineRule="auto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b/>
                <w:color w:val="000000" w:themeColor="text1"/>
                <w:lang w:eastAsia="en-US"/>
              </w:rPr>
              <w:t xml:space="preserve">WYKŁADY </w:t>
            </w:r>
          </w:p>
          <w:p w14:paraId="2BA489CD" w14:textId="62CAF7F8" w:rsidR="00950530" w:rsidRPr="00D57DA7" w:rsidRDefault="00BF21E3" w:rsidP="004C774E">
            <w:pPr>
              <w:tabs>
                <w:tab w:val="left" w:pos="5670"/>
              </w:tabs>
              <w:autoSpaceDE w:val="0"/>
              <w:snapToGrid w:val="0"/>
              <w:spacing w:line="276" w:lineRule="auto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b/>
                <w:color w:val="000000" w:themeColor="text1"/>
                <w:lang w:eastAsia="en-US"/>
              </w:rPr>
              <w:t>(temat</w:t>
            </w:r>
            <w:r w:rsidR="00950530" w:rsidRPr="00D57DA7">
              <w:rPr>
                <w:b/>
                <w:color w:val="000000" w:themeColor="text1"/>
                <w:lang w:eastAsia="en-US"/>
              </w:rPr>
              <w:t>y</w:t>
            </w:r>
            <w:r w:rsidRPr="00D57DA7">
              <w:rPr>
                <w:b/>
                <w:color w:val="000000" w:themeColor="text1"/>
                <w:lang w:eastAsia="en-US"/>
              </w:rPr>
              <w:t xml:space="preserve">, </w:t>
            </w:r>
            <w:r w:rsidR="00950530" w:rsidRPr="00D57DA7">
              <w:rPr>
                <w:b/>
                <w:color w:val="000000" w:themeColor="text1"/>
                <w:lang w:eastAsia="en-US"/>
              </w:rPr>
              <w:t>czas trwania, zagadnienia)</w:t>
            </w:r>
          </w:p>
          <w:p w14:paraId="38BD3657" w14:textId="77777777" w:rsidR="00950530" w:rsidRPr="00D57DA7" w:rsidRDefault="00950530" w:rsidP="004C774E">
            <w:pPr>
              <w:tabs>
                <w:tab w:val="left" w:pos="5670"/>
              </w:tabs>
              <w:autoSpaceDE w:val="0"/>
              <w:snapToGrid w:val="0"/>
              <w:spacing w:line="276" w:lineRule="auto"/>
              <w:rPr>
                <w:b/>
                <w:color w:val="000000" w:themeColor="text1"/>
                <w:lang w:eastAsia="en-US"/>
              </w:rPr>
            </w:pPr>
          </w:p>
          <w:p w14:paraId="197EC7AB" w14:textId="77777777" w:rsidR="00BF21E3" w:rsidRPr="00D57DA7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b/>
                <w:color w:val="000000" w:themeColor="text1"/>
                <w:lang w:eastAsia="en-US"/>
              </w:rPr>
              <w:t xml:space="preserve">1. </w:t>
            </w:r>
          </w:p>
          <w:p w14:paraId="344D1D7A" w14:textId="77777777" w:rsidR="00BF21E3" w:rsidRPr="00D57DA7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0D708EB1" w14:textId="511AB171" w:rsidR="00BF21E3" w:rsidRPr="00D57DA7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b/>
                <w:color w:val="000000" w:themeColor="text1"/>
                <w:lang w:eastAsia="en-US"/>
              </w:rPr>
              <w:t>SEMINARIA</w:t>
            </w:r>
            <w:r w:rsidR="000948CE" w:rsidRPr="00D57DA7">
              <w:rPr>
                <w:b/>
                <w:color w:val="000000" w:themeColor="text1"/>
                <w:lang w:eastAsia="en-US"/>
              </w:rPr>
              <w:t xml:space="preserve"> (1 – 4)</w:t>
            </w:r>
          </w:p>
          <w:p w14:paraId="4FFD57E3" w14:textId="20E79A20" w:rsidR="00950530" w:rsidRPr="00D57DA7" w:rsidRDefault="00950530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b/>
                <w:color w:val="000000" w:themeColor="text1"/>
                <w:lang w:eastAsia="en-US"/>
              </w:rPr>
              <w:t>(tematy, czas trwania, zagadnienia)</w:t>
            </w:r>
          </w:p>
          <w:p w14:paraId="0FBD708F" w14:textId="77777777" w:rsidR="008662EA" w:rsidRPr="00D57DA7" w:rsidRDefault="008662EA" w:rsidP="00CB300C">
            <w:pPr>
              <w:pStyle w:val="Akapitzlist"/>
              <w:numPr>
                <w:ilvl w:val="0"/>
                <w:numId w:val="17"/>
              </w:numPr>
              <w:rPr>
                <w:bCs/>
                <w:sz w:val="20"/>
                <w:szCs w:val="20"/>
              </w:rPr>
            </w:pPr>
            <w:r w:rsidRPr="00D57DA7">
              <w:rPr>
                <w:bCs/>
                <w:sz w:val="20"/>
                <w:szCs w:val="20"/>
              </w:rPr>
              <w:t>Budowa, funkcje i choroby skóry oraz układu moczowego</w:t>
            </w:r>
          </w:p>
          <w:p w14:paraId="7193C739" w14:textId="77777777" w:rsidR="008662EA" w:rsidRPr="00D57DA7" w:rsidRDefault="008662EA" w:rsidP="00CB300C">
            <w:pPr>
              <w:pStyle w:val="Akapitzlist"/>
              <w:numPr>
                <w:ilvl w:val="0"/>
                <w:numId w:val="17"/>
              </w:numPr>
              <w:rPr>
                <w:bCs/>
                <w:sz w:val="20"/>
                <w:szCs w:val="20"/>
              </w:rPr>
            </w:pPr>
            <w:r w:rsidRPr="00D57DA7">
              <w:rPr>
                <w:bCs/>
                <w:sz w:val="20"/>
                <w:szCs w:val="20"/>
              </w:rPr>
              <w:t>Przeprowadzanie wywiadu lekarskiego</w:t>
            </w:r>
          </w:p>
          <w:p w14:paraId="4D4EC9E2" w14:textId="77777777" w:rsidR="008662EA" w:rsidRPr="00D57DA7" w:rsidRDefault="008662EA" w:rsidP="00CB300C">
            <w:pPr>
              <w:pStyle w:val="Akapitzlist"/>
              <w:numPr>
                <w:ilvl w:val="0"/>
                <w:numId w:val="17"/>
              </w:numPr>
              <w:rPr>
                <w:bCs/>
                <w:sz w:val="20"/>
                <w:szCs w:val="20"/>
              </w:rPr>
            </w:pPr>
            <w:r w:rsidRPr="00D57DA7">
              <w:rPr>
                <w:bCs/>
                <w:sz w:val="20"/>
                <w:szCs w:val="20"/>
              </w:rPr>
              <w:t>Zbieranie historii choroby</w:t>
            </w:r>
          </w:p>
          <w:p w14:paraId="62A3C22F" w14:textId="77777777" w:rsidR="008662EA" w:rsidRPr="00D57DA7" w:rsidRDefault="008662EA" w:rsidP="00CB300C">
            <w:pPr>
              <w:pStyle w:val="Akapitzlist"/>
              <w:numPr>
                <w:ilvl w:val="0"/>
                <w:numId w:val="17"/>
              </w:numPr>
              <w:rPr>
                <w:bCs/>
                <w:sz w:val="20"/>
                <w:szCs w:val="20"/>
              </w:rPr>
            </w:pPr>
            <w:r w:rsidRPr="00D57DA7">
              <w:rPr>
                <w:bCs/>
                <w:sz w:val="20"/>
                <w:szCs w:val="20"/>
              </w:rPr>
              <w:t>Wyrażenia potoczne odnośnie stanu chorobowego</w:t>
            </w:r>
          </w:p>
          <w:p w14:paraId="3F5D722C" w14:textId="77777777" w:rsidR="008662EA" w:rsidRPr="00D57DA7" w:rsidRDefault="008662EA" w:rsidP="00CB300C">
            <w:pPr>
              <w:pStyle w:val="Akapitzlist"/>
              <w:numPr>
                <w:ilvl w:val="0"/>
                <w:numId w:val="17"/>
              </w:numPr>
              <w:rPr>
                <w:bCs/>
                <w:sz w:val="20"/>
                <w:szCs w:val="20"/>
              </w:rPr>
            </w:pPr>
            <w:r w:rsidRPr="00D57DA7">
              <w:rPr>
                <w:bCs/>
                <w:sz w:val="20"/>
                <w:szCs w:val="20"/>
              </w:rPr>
              <w:t xml:space="preserve">Tworzenie pytań </w:t>
            </w:r>
          </w:p>
          <w:p w14:paraId="7EF1C770" w14:textId="77777777" w:rsidR="008662EA" w:rsidRPr="00D57DA7" w:rsidRDefault="008662EA" w:rsidP="00CB300C">
            <w:pPr>
              <w:pStyle w:val="Akapitzlist"/>
              <w:numPr>
                <w:ilvl w:val="0"/>
                <w:numId w:val="17"/>
              </w:numPr>
              <w:rPr>
                <w:bCs/>
                <w:sz w:val="20"/>
                <w:szCs w:val="20"/>
              </w:rPr>
            </w:pPr>
            <w:r w:rsidRPr="00D57DA7">
              <w:rPr>
                <w:bCs/>
                <w:sz w:val="20"/>
                <w:szCs w:val="20"/>
              </w:rPr>
              <w:t>Pytania pozorne (</w:t>
            </w:r>
            <w:proofErr w:type="spellStart"/>
            <w:r w:rsidRPr="00D57DA7">
              <w:rPr>
                <w:bCs/>
                <w:sz w:val="20"/>
                <w:szCs w:val="20"/>
              </w:rPr>
              <w:t>Indirect</w:t>
            </w:r>
            <w:proofErr w:type="spellEnd"/>
            <w:r w:rsidRPr="00D57DA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57DA7">
              <w:rPr>
                <w:bCs/>
                <w:sz w:val="20"/>
                <w:szCs w:val="20"/>
              </w:rPr>
              <w:t>Questions</w:t>
            </w:r>
            <w:proofErr w:type="spellEnd"/>
            <w:r w:rsidRPr="00D57DA7">
              <w:rPr>
                <w:bCs/>
                <w:sz w:val="20"/>
                <w:szCs w:val="20"/>
              </w:rPr>
              <w:t>)</w:t>
            </w:r>
          </w:p>
          <w:p w14:paraId="1C7D2281" w14:textId="77777777" w:rsidR="008662EA" w:rsidRPr="00D57DA7" w:rsidRDefault="008662EA" w:rsidP="00CB300C">
            <w:pPr>
              <w:pStyle w:val="Akapitzlist"/>
              <w:numPr>
                <w:ilvl w:val="0"/>
                <w:numId w:val="17"/>
              </w:numPr>
              <w:rPr>
                <w:bCs/>
                <w:sz w:val="20"/>
                <w:szCs w:val="20"/>
              </w:rPr>
            </w:pPr>
            <w:r w:rsidRPr="00D57DA7">
              <w:rPr>
                <w:bCs/>
                <w:sz w:val="20"/>
                <w:szCs w:val="20"/>
              </w:rPr>
              <w:t>Greka i Łacina w języku angielskim</w:t>
            </w:r>
          </w:p>
          <w:p w14:paraId="389C8E5A" w14:textId="10C2AA61" w:rsidR="00BF21E3" w:rsidRPr="00D57DA7" w:rsidRDefault="008662EA" w:rsidP="00CB300C">
            <w:pPr>
              <w:pStyle w:val="Akapitzlist"/>
              <w:numPr>
                <w:ilvl w:val="0"/>
                <w:numId w:val="17"/>
              </w:num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bCs/>
                <w:sz w:val="20"/>
                <w:szCs w:val="20"/>
              </w:rPr>
              <w:t xml:space="preserve">Rozróżnienie czasów Past Simple i </w:t>
            </w:r>
            <w:proofErr w:type="spellStart"/>
            <w:r w:rsidRPr="00D57DA7">
              <w:rPr>
                <w:bCs/>
                <w:sz w:val="20"/>
                <w:szCs w:val="20"/>
              </w:rPr>
              <w:t>Present</w:t>
            </w:r>
            <w:proofErr w:type="spellEnd"/>
            <w:r w:rsidRPr="00D57DA7">
              <w:rPr>
                <w:bCs/>
                <w:sz w:val="20"/>
                <w:szCs w:val="20"/>
              </w:rPr>
              <w:t xml:space="preserve"> Perfect</w:t>
            </w:r>
          </w:p>
          <w:p w14:paraId="690DD9F3" w14:textId="77777777" w:rsidR="00BF21E3" w:rsidRPr="00D57DA7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46E6D80C" w14:textId="77777777" w:rsidR="00950530" w:rsidRPr="00D57DA7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b/>
                <w:color w:val="000000" w:themeColor="text1"/>
                <w:lang w:eastAsia="en-US"/>
              </w:rPr>
              <w:t>ĆWICZENIA</w:t>
            </w:r>
          </w:p>
          <w:p w14:paraId="536F3583" w14:textId="46F16904" w:rsidR="00BF21E3" w:rsidRPr="00D57DA7" w:rsidRDefault="00950530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b/>
                <w:color w:val="000000" w:themeColor="text1"/>
                <w:lang w:eastAsia="en-US"/>
              </w:rPr>
              <w:t>(tematy, czas trwania, zagadnienia)</w:t>
            </w:r>
            <w:r w:rsidR="00BF21E3" w:rsidRPr="00D57DA7">
              <w:rPr>
                <w:b/>
                <w:color w:val="000000" w:themeColor="text1"/>
                <w:lang w:eastAsia="en-US"/>
              </w:rPr>
              <w:t xml:space="preserve"> </w:t>
            </w:r>
          </w:p>
          <w:p w14:paraId="6C64D48E" w14:textId="77777777" w:rsidR="00BF21E3" w:rsidRPr="00D57DA7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b/>
                <w:color w:val="000000" w:themeColor="text1"/>
                <w:lang w:eastAsia="en-US"/>
              </w:rPr>
              <w:t>1.</w:t>
            </w:r>
          </w:p>
          <w:p w14:paraId="5F5E03E0" w14:textId="77777777" w:rsidR="00BF21E3" w:rsidRPr="00D57DA7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34C77F11" w14:textId="6196AF7F" w:rsidR="00BF21E3" w:rsidRPr="00D57DA7" w:rsidRDefault="000E65EC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b/>
                <w:color w:val="000000" w:themeColor="text1"/>
                <w:lang w:eastAsia="en-US"/>
              </w:rPr>
              <w:t>Co student powinien umieć po zakończeniu zajęć w ramach bloku?</w:t>
            </w:r>
          </w:p>
          <w:p w14:paraId="3E597165" w14:textId="143C656F" w:rsidR="000E65EC" w:rsidRPr="00D57DA7" w:rsidRDefault="00CB300C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b/>
                <w:color w:val="000000" w:themeColor="text1"/>
                <w:lang w:eastAsia="en-US"/>
              </w:rPr>
              <w:t xml:space="preserve">Po zakończeniu </w:t>
            </w:r>
            <w:r w:rsidR="00426BD3" w:rsidRPr="00D57DA7">
              <w:rPr>
                <w:b/>
                <w:color w:val="000000" w:themeColor="text1"/>
                <w:lang w:eastAsia="en-US"/>
              </w:rPr>
              <w:t xml:space="preserve"> B</w:t>
            </w:r>
            <w:r w:rsidRPr="00D57DA7">
              <w:rPr>
                <w:b/>
                <w:color w:val="000000" w:themeColor="text1"/>
                <w:lang w:eastAsia="en-US"/>
              </w:rPr>
              <w:t>loku</w:t>
            </w:r>
            <w:r w:rsidR="00426BD3" w:rsidRPr="00D57DA7">
              <w:rPr>
                <w:b/>
                <w:color w:val="000000" w:themeColor="text1"/>
                <w:lang w:eastAsia="en-US"/>
              </w:rPr>
              <w:t xml:space="preserve"> I</w:t>
            </w:r>
            <w:r w:rsidRPr="00D57DA7">
              <w:rPr>
                <w:b/>
                <w:color w:val="000000" w:themeColor="text1"/>
                <w:lang w:eastAsia="en-US"/>
              </w:rPr>
              <w:t xml:space="preserve">, student </w:t>
            </w:r>
            <w:r w:rsidR="00CB7A2B" w:rsidRPr="00D57DA7">
              <w:rPr>
                <w:b/>
                <w:color w:val="000000" w:themeColor="text1"/>
                <w:lang w:eastAsia="en-US"/>
              </w:rPr>
              <w:t>powinien znać i poprawnie używać słownictwa związanego z budową, funkcjami i chorobami skóry oraz układu moczowego. Powinien także umieć zebrać historię choroby, przeprowadzić wywiad lekarski</w:t>
            </w:r>
            <w:r w:rsidR="00B115C2" w:rsidRPr="00D57DA7">
              <w:rPr>
                <w:b/>
                <w:color w:val="000000" w:themeColor="text1"/>
                <w:lang w:eastAsia="en-US"/>
              </w:rPr>
              <w:t xml:space="preserve"> oraz umieć opisać stan chorobowy językiem potocznym. Student powinien także umieć tworzyć poprawne pytania bezpośrednie</w:t>
            </w:r>
            <w:r w:rsidR="003F4203" w:rsidRPr="00D57DA7">
              <w:rPr>
                <w:b/>
                <w:color w:val="000000" w:themeColor="text1"/>
                <w:lang w:eastAsia="en-US"/>
              </w:rPr>
              <w:t>,</w:t>
            </w:r>
            <w:r w:rsidR="00B115C2" w:rsidRPr="00D57DA7">
              <w:rPr>
                <w:b/>
                <w:color w:val="000000" w:themeColor="text1"/>
                <w:lang w:eastAsia="en-US"/>
              </w:rPr>
              <w:t xml:space="preserve"> </w:t>
            </w:r>
            <w:r w:rsidR="003F4203" w:rsidRPr="00D57DA7">
              <w:rPr>
                <w:b/>
                <w:color w:val="000000" w:themeColor="text1"/>
                <w:lang w:eastAsia="en-US"/>
              </w:rPr>
              <w:t>a także</w:t>
            </w:r>
            <w:r w:rsidR="00B115C2" w:rsidRPr="00D57DA7">
              <w:rPr>
                <w:b/>
                <w:color w:val="000000" w:themeColor="text1"/>
                <w:lang w:eastAsia="en-US"/>
              </w:rPr>
              <w:t xml:space="preserve"> pozorne, </w:t>
            </w:r>
            <w:r w:rsidR="003F4203" w:rsidRPr="00D57DA7">
              <w:rPr>
                <w:b/>
                <w:color w:val="000000" w:themeColor="text1"/>
                <w:lang w:eastAsia="en-US"/>
              </w:rPr>
              <w:t xml:space="preserve">rozróżniać i poprawnie stosować czasy Past Simple i </w:t>
            </w:r>
            <w:proofErr w:type="spellStart"/>
            <w:r w:rsidR="003F4203" w:rsidRPr="00D57DA7">
              <w:rPr>
                <w:b/>
                <w:color w:val="000000" w:themeColor="text1"/>
                <w:lang w:eastAsia="en-US"/>
              </w:rPr>
              <w:t>Present</w:t>
            </w:r>
            <w:proofErr w:type="spellEnd"/>
            <w:r w:rsidR="003F4203" w:rsidRPr="00D57DA7">
              <w:rPr>
                <w:b/>
                <w:color w:val="000000" w:themeColor="text1"/>
                <w:lang w:eastAsia="en-US"/>
              </w:rPr>
              <w:t xml:space="preserve"> Perfect oraz </w:t>
            </w:r>
            <w:r w:rsidR="00DE761C" w:rsidRPr="00D57DA7">
              <w:rPr>
                <w:b/>
                <w:color w:val="000000" w:themeColor="text1"/>
                <w:lang w:eastAsia="en-US"/>
              </w:rPr>
              <w:t>umieć stosować przedrostki i przyrostki pochodzące z Greki i Łaciny.</w:t>
            </w:r>
          </w:p>
          <w:p w14:paraId="670FBB70" w14:textId="77777777" w:rsidR="000E65EC" w:rsidRPr="00D57DA7" w:rsidRDefault="000E65EC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64628F15" w14:textId="77777777" w:rsidR="00BF21E3" w:rsidRPr="00D57DA7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341805A7" w14:textId="53B6FE62" w:rsidR="00BF21E3" w:rsidRPr="00D57DA7" w:rsidRDefault="00BF21E3" w:rsidP="00BF21E3">
            <w:pPr>
              <w:autoSpaceDE w:val="0"/>
              <w:snapToGrid w:val="0"/>
              <w:spacing w:line="254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b/>
                <w:color w:val="000000" w:themeColor="text1"/>
                <w:lang w:eastAsia="en-US"/>
              </w:rPr>
              <w:t xml:space="preserve">BLOK </w:t>
            </w:r>
            <w:r w:rsidR="00DE761C" w:rsidRPr="00D57DA7">
              <w:rPr>
                <w:b/>
                <w:color w:val="000000" w:themeColor="text1"/>
                <w:lang w:eastAsia="en-US"/>
              </w:rPr>
              <w:t>II</w:t>
            </w:r>
          </w:p>
          <w:p w14:paraId="2EBB72FA" w14:textId="11D24ED4" w:rsidR="00BF21E3" w:rsidRPr="00D57DA7" w:rsidRDefault="00BF21E3" w:rsidP="00BF21E3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b/>
                <w:color w:val="000000" w:themeColor="text1"/>
                <w:lang w:eastAsia="en-US"/>
              </w:rPr>
              <w:t>WYKŁADY (</w:t>
            </w:r>
            <w:r w:rsidR="000E65EC" w:rsidRPr="00D57DA7">
              <w:rPr>
                <w:b/>
                <w:color w:val="000000" w:themeColor="text1"/>
                <w:lang w:eastAsia="en-US"/>
              </w:rPr>
              <w:t>jak wyżej)</w:t>
            </w:r>
            <w:r w:rsidRPr="00D57DA7">
              <w:rPr>
                <w:b/>
                <w:color w:val="000000" w:themeColor="text1"/>
                <w:lang w:eastAsia="en-US"/>
              </w:rPr>
              <w:t xml:space="preserve">  </w:t>
            </w:r>
          </w:p>
          <w:p w14:paraId="20A65567" w14:textId="663B48DE" w:rsidR="00BF21E3" w:rsidRPr="00D57DA7" w:rsidRDefault="00BF21E3" w:rsidP="00BF21E3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b/>
                <w:color w:val="000000" w:themeColor="text1"/>
                <w:lang w:eastAsia="en-US"/>
              </w:rPr>
              <w:t>1.</w:t>
            </w:r>
          </w:p>
          <w:p w14:paraId="5FD933D1" w14:textId="77777777" w:rsidR="00BF21E3" w:rsidRPr="00D57DA7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2AA5C340" w14:textId="4E66146E" w:rsidR="00BF21E3" w:rsidRPr="00D57DA7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b/>
                <w:color w:val="000000" w:themeColor="text1"/>
                <w:lang w:eastAsia="en-US"/>
              </w:rPr>
              <w:t>SEMINARIA</w:t>
            </w:r>
            <w:r w:rsidR="000E65EC" w:rsidRPr="00D57DA7">
              <w:rPr>
                <w:b/>
                <w:color w:val="000000" w:themeColor="text1"/>
                <w:lang w:eastAsia="en-US"/>
              </w:rPr>
              <w:t xml:space="preserve"> (</w:t>
            </w:r>
            <w:r w:rsidR="00F9602A" w:rsidRPr="00D57DA7">
              <w:rPr>
                <w:b/>
                <w:color w:val="000000" w:themeColor="text1"/>
                <w:lang w:eastAsia="en-US"/>
              </w:rPr>
              <w:t>5 - 8</w:t>
            </w:r>
            <w:r w:rsidR="000E65EC" w:rsidRPr="00D57DA7">
              <w:rPr>
                <w:b/>
                <w:color w:val="000000" w:themeColor="text1"/>
                <w:lang w:eastAsia="en-US"/>
              </w:rPr>
              <w:t>)</w:t>
            </w:r>
          </w:p>
          <w:p w14:paraId="16B15041" w14:textId="5B8C79CF" w:rsidR="00DE761C" w:rsidRPr="00D57DA7" w:rsidRDefault="00DE761C" w:rsidP="00DE761C">
            <w:pPr>
              <w:pStyle w:val="Akapitzlist"/>
              <w:numPr>
                <w:ilvl w:val="0"/>
                <w:numId w:val="18"/>
              </w:numPr>
              <w:rPr>
                <w:bCs/>
                <w:sz w:val="20"/>
                <w:szCs w:val="20"/>
              </w:rPr>
            </w:pPr>
            <w:r w:rsidRPr="00D57DA7">
              <w:rPr>
                <w:bCs/>
                <w:sz w:val="20"/>
                <w:szCs w:val="20"/>
              </w:rPr>
              <w:t>Budowa i funkcje układu nerwowego</w:t>
            </w:r>
          </w:p>
          <w:p w14:paraId="2B609339" w14:textId="77777777" w:rsidR="00DE761C" w:rsidRPr="00D57DA7" w:rsidRDefault="00DE761C" w:rsidP="00DE761C">
            <w:pPr>
              <w:pStyle w:val="Akapitzlist"/>
              <w:numPr>
                <w:ilvl w:val="0"/>
                <w:numId w:val="18"/>
              </w:numPr>
              <w:rPr>
                <w:bCs/>
                <w:sz w:val="20"/>
                <w:szCs w:val="20"/>
              </w:rPr>
            </w:pPr>
            <w:r w:rsidRPr="00D57DA7">
              <w:rPr>
                <w:bCs/>
                <w:sz w:val="20"/>
                <w:szCs w:val="20"/>
              </w:rPr>
              <w:t>Opis przypadku</w:t>
            </w:r>
          </w:p>
          <w:p w14:paraId="32FCC1BB" w14:textId="77777777" w:rsidR="00DE761C" w:rsidRPr="00D57DA7" w:rsidRDefault="00DE761C" w:rsidP="00DE761C">
            <w:pPr>
              <w:pStyle w:val="Akapitzlist"/>
              <w:numPr>
                <w:ilvl w:val="0"/>
                <w:numId w:val="18"/>
              </w:numPr>
              <w:rPr>
                <w:bCs/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Zbieranie wywiadu medycznego – rejestr potoczny i rejestr medyczny. Struktura wywiadu. Pytania stosowane w wywiadzie lekarskim. Notatki lekarza. Omawianie pacjenta.</w:t>
            </w:r>
          </w:p>
          <w:p w14:paraId="25A0FC7A" w14:textId="77777777" w:rsidR="00DE761C" w:rsidRPr="00D57DA7" w:rsidRDefault="00DE761C" w:rsidP="00DE761C">
            <w:pPr>
              <w:pStyle w:val="Akapitzlist"/>
              <w:numPr>
                <w:ilvl w:val="0"/>
                <w:numId w:val="18"/>
              </w:numPr>
              <w:rPr>
                <w:bCs/>
                <w:sz w:val="20"/>
                <w:szCs w:val="20"/>
              </w:rPr>
            </w:pPr>
            <w:r w:rsidRPr="00D57DA7">
              <w:rPr>
                <w:bCs/>
                <w:sz w:val="20"/>
                <w:szCs w:val="20"/>
              </w:rPr>
              <w:t>Budowa oka i ucha</w:t>
            </w:r>
          </w:p>
          <w:p w14:paraId="2C028A1F" w14:textId="77777777" w:rsidR="00DE761C" w:rsidRPr="00D57DA7" w:rsidRDefault="00DE761C" w:rsidP="00DE761C">
            <w:pPr>
              <w:pStyle w:val="Akapitzlist"/>
              <w:numPr>
                <w:ilvl w:val="0"/>
                <w:numId w:val="18"/>
              </w:numPr>
              <w:rPr>
                <w:bCs/>
                <w:sz w:val="20"/>
                <w:szCs w:val="20"/>
              </w:rPr>
            </w:pPr>
            <w:r w:rsidRPr="00D57DA7">
              <w:rPr>
                <w:bCs/>
                <w:sz w:val="20"/>
                <w:szCs w:val="20"/>
              </w:rPr>
              <w:t>Choroby oka i ucha</w:t>
            </w:r>
          </w:p>
          <w:p w14:paraId="78798AC5" w14:textId="77777777" w:rsidR="00DE761C" w:rsidRPr="00D57DA7" w:rsidRDefault="00DE761C" w:rsidP="00DE761C">
            <w:pPr>
              <w:pStyle w:val="Akapitzlist"/>
              <w:numPr>
                <w:ilvl w:val="0"/>
                <w:numId w:val="18"/>
              </w:numPr>
              <w:rPr>
                <w:bCs/>
                <w:sz w:val="20"/>
                <w:szCs w:val="20"/>
              </w:rPr>
            </w:pPr>
            <w:r w:rsidRPr="00D57DA7">
              <w:rPr>
                <w:bCs/>
                <w:sz w:val="20"/>
                <w:szCs w:val="20"/>
              </w:rPr>
              <w:t xml:space="preserve">Przegląd czasów przeszłych </w:t>
            </w:r>
          </w:p>
          <w:p w14:paraId="34403E6D" w14:textId="69CD9AA7" w:rsidR="00BF21E3" w:rsidRPr="00D57DA7" w:rsidRDefault="00DE761C" w:rsidP="00DE761C">
            <w:pPr>
              <w:pStyle w:val="Akapitzlist"/>
              <w:numPr>
                <w:ilvl w:val="0"/>
                <w:numId w:val="18"/>
              </w:num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bCs/>
                <w:sz w:val="20"/>
                <w:szCs w:val="20"/>
              </w:rPr>
              <w:t>Zdania czasowe</w:t>
            </w:r>
          </w:p>
          <w:p w14:paraId="4401BB1D" w14:textId="77777777" w:rsidR="00BF21E3" w:rsidRPr="00D57DA7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484B97A2" w14:textId="77777777" w:rsidR="00BF21E3" w:rsidRPr="00D57DA7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b/>
                <w:color w:val="000000" w:themeColor="text1"/>
                <w:lang w:eastAsia="en-US"/>
              </w:rPr>
              <w:t>ĆWICZENIA</w:t>
            </w:r>
          </w:p>
          <w:p w14:paraId="4C26E771" w14:textId="0B89BE62" w:rsidR="000E65EC" w:rsidRPr="00D57DA7" w:rsidRDefault="000E65EC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b/>
                <w:color w:val="000000" w:themeColor="text1"/>
                <w:lang w:eastAsia="en-US"/>
              </w:rPr>
              <w:t>(jak wyżej)</w:t>
            </w:r>
          </w:p>
          <w:p w14:paraId="1704F6AC" w14:textId="7831212B" w:rsidR="00BF21E3" w:rsidRPr="00D57DA7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b/>
                <w:color w:val="000000" w:themeColor="text1"/>
                <w:lang w:eastAsia="en-US"/>
              </w:rPr>
              <w:t>1.</w:t>
            </w:r>
          </w:p>
          <w:p w14:paraId="31715875" w14:textId="77777777" w:rsidR="00BF21E3" w:rsidRPr="00D57DA7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645B5D6A" w14:textId="5881D261" w:rsidR="00BF21E3" w:rsidRPr="00D57DA7" w:rsidRDefault="000E65EC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b/>
                <w:color w:val="000000" w:themeColor="text1"/>
                <w:lang w:eastAsia="en-US"/>
              </w:rPr>
              <w:t>Co student powinien umieć po zakończeniu zajęć w ramach bloku?</w:t>
            </w:r>
          </w:p>
          <w:p w14:paraId="0B298E90" w14:textId="6C0C0DB1" w:rsidR="00CC387F" w:rsidRPr="00D57DA7" w:rsidRDefault="00CC387F" w:rsidP="00CC387F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b/>
                <w:color w:val="000000" w:themeColor="text1"/>
                <w:lang w:eastAsia="en-US"/>
              </w:rPr>
              <w:t>Po zakończeniu Bloku</w:t>
            </w:r>
            <w:r w:rsidR="00426BD3" w:rsidRPr="00D57DA7">
              <w:rPr>
                <w:b/>
                <w:color w:val="000000" w:themeColor="text1"/>
                <w:lang w:eastAsia="en-US"/>
              </w:rPr>
              <w:t xml:space="preserve"> II</w:t>
            </w:r>
            <w:r w:rsidRPr="00D57DA7">
              <w:rPr>
                <w:b/>
                <w:color w:val="000000" w:themeColor="text1"/>
                <w:lang w:eastAsia="en-US"/>
              </w:rPr>
              <w:t xml:space="preserve">, student powinien znać i poprawnie używać słownictwa związanego z budową, funkcjami i chorobami układu </w:t>
            </w:r>
            <w:r w:rsidR="00262311" w:rsidRPr="00D57DA7">
              <w:rPr>
                <w:b/>
                <w:color w:val="000000" w:themeColor="text1"/>
                <w:lang w:eastAsia="en-US"/>
              </w:rPr>
              <w:t>nerwowego</w:t>
            </w:r>
            <w:r w:rsidR="004C5DCD" w:rsidRPr="00D57DA7">
              <w:rPr>
                <w:b/>
                <w:color w:val="000000" w:themeColor="text1"/>
                <w:lang w:eastAsia="en-US"/>
              </w:rPr>
              <w:t>, oka i ucha</w:t>
            </w:r>
            <w:r w:rsidRPr="00D57DA7">
              <w:rPr>
                <w:b/>
                <w:color w:val="000000" w:themeColor="text1"/>
                <w:lang w:eastAsia="en-US"/>
              </w:rPr>
              <w:t xml:space="preserve">. Powinien także umieć zebrać </w:t>
            </w:r>
            <w:r w:rsidR="004C5DCD" w:rsidRPr="00D57DA7">
              <w:rPr>
                <w:b/>
                <w:color w:val="000000" w:themeColor="text1"/>
                <w:lang w:eastAsia="en-US"/>
              </w:rPr>
              <w:t xml:space="preserve">wywiad medyczny posługując się rejestrem medycznym i </w:t>
            </w:r>
            <w:r w:rsidRPr="00D57DA7">
              <w:rPr>
                <w:b/>
                <w:color w:val="000000" w:themeColor="text1"/>
                <w:lang w:eastAsia="en-US"/>
              </w:rPr>
              <w:t xml:space="preserve">językiem potocznym. Student powinien także umieć tworzyć </w:t>
            </w:r>
            <w:r w:rsidR="001D4B84" w:rsidRPr="00D57DA7">
              <w:rPr>
                <w:b/>
                <w:color w:val="000000" w:themeColor="text1"/>
                <w:lang w:eastAsia="en-US"/>
              </w:rPr>
              <w:t xml:space="preserve">i </w:t>
            </w:r>
            <w:r w:rsidRPr="00D57DA7">
              <w:rPr>
                <w:b/>
                <w:color w:val="000000" w:themeColor="text1"/>
                <w:lang w:eastAsia="en-US"/>
              </w:rPr>
              <w:t>poprawn</w:t>
            </w:r>
            <w:r w:rsidR="001D4B84" w:rsidRPr="00D57DA7">
              <w:rPr>
                <w:b/>
                <w:color w:val="000000" w:themeColor="text1"/>
                <w:lang w:eastAsia="en-US"/>
              </w:rPr>
              <w:t>ie stosować czasy przeszłe oraz zdania czasowe w języku angielskim</w:t>
            </w:r>
            <w:r w:rsidRPr="00D57DA7">
              <w:rPr>
                <w:b/>
                <w:color w:val="000000" w:themeColor="text1"/>
                <w:lang w:eastAsia="en-US"/>
              </w:rPr>
              <w:t>.</w:t>
            </w:r>
          </w:p>
          <w:p w14:paraId="1389369B" w14:textId="77777777" w:rsidR="00CC387F" w:rsidRPr="00D57DA7" w:rsidRDefault="00CC387F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0770C775" w14:textId="77777777" w:rsidR="000E65EC" w:rsidRPr="00D57DA7" w:rsidRDefault="000E65EC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20418E75" w14:textId="119B70BB" w:rsidR="008662EA" w:rsidRPr="00D57DA7" w:rsidRDefault="008662EA" w:rsidP="008662EA">
            <w:pPr>
              <w:autoSpaceDE w:val="0"/>
              <w:snapToGrid w:val="0"/>
              <w:spacing w:line="254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b/>
                <w:color w:val="000000" w:themeColor="text1"/>
                <w:lang w:eastAsia="en-US"/>
              </w:rPr>
              <w:t xml:space="preserve">BLOK </w:t>
            </w:r>
            <w:r w:rsidR="00CC387F" w:rsidRPr="00D57DA7">
              <w:rPr>
                <w:b/>
                <w:color w:val="000000" w:themeColor="text1"/>
                <w:lang w:eastAsia="en-US"/>
              </w:rPr>
              <w:t>III</w:t>
            </w:r>
          </w:p>
          <w:p w14:paraId="0E02F3DA" w14:textId="77777777" w:rsidR="008662EA" w:rsidRPr="00D57DA7" w:rsidRDefault="008662EA" w:rsidP="008662EA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b/>
                <w:color w:val="000000" w:themeColor="text1"/>
                <w:lang w:eastAsia="en-US"/>
              </w:rPr>
              <w:t xml:space="preserve">WYKŁADY (jak wyżej)  </w:t>
            </w:r>
          </w:p>
          <w:p w14:paraId="2251A167" w14:textId="77777777" w:rsidR="008662EA" w:rsidRPr="00D57DA7" w:rsidRDefault="008662EA" w:rsidP="008662EA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b/>
                <w:color w:val="000000" w:themeColor="text1"/>
                <w:lang w:eastAsia="en-US"/>
              </w:rPr>
              <w:t>1.</w:t>
            </w:r>
          </w:p>
          <w:p w14:paraId="056B9722" w14:textId="77777777" w:rsidR="008662EA" w:rsidRPr="00D57DA7" w:rsidRDefault="008662EA" w:rsidP="008662EA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0B91A81B" w14:textId="624523A5" w:rsidR="008662EA" w:rsidRPr="00D57DA7" w:rsidRDefault="008662EA" w:rsidP="008662EA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b/>
                <w:color w:val="000000" w:themeColor="text1"/>
                <w:lang w:eastAsia="en-US"/>
              </w:rPr>
              <w:t>SEMINARIA (</w:t>
            </w:r>
            <w:r w:rsidR="00CC387F" w:rsidRPr="00D57DA7">
              <w:rPr>
                <w:b/>
                <w:color w:val="000000" w:themeColor="text1"/>
                <w:lang w:eastAsia="en-US"/>
              </w:rPr>
              <w:t>9 - 13</w:t>
            </w:r>
            <w:r w:rsidRPr="00D57DA7">
              <w:rPr>
                <w:b/>
                <w:color w:val="000000" w:themeColor="text1"/>
                <w:lang w:eastAsia="en-US"/>
              </w:rPr>
              <w:t>)</w:t>
            </w:r>
          </w:p>
          <w:p w14:paraId="7A823C71" w14:textId="77777777" w:rsidR="00712371" w:rsidRPr="00D57DA7" w:rsidRDefault="00712371" w:rsidP="00712371">
            <w:pPr>
              <w:pStyle w:val="Akapitzlist"/>
              <w:numPr>
                <w:ilvl w:val="0"/>
                <w:numId w:val="19"/>
              </w:numPr>
              <w:rPr>
                <w:bCs/>
                <w:sz w:val="20"/>
                <w:szCs w:val="20"/>
              </w:rPr>
            </w:pPr>
            <w:r w:rsidRPr="00D57DA7">
              <w:rPr>
                <w:bCs/>
                <w:sz w:val="20"/>
                <w:szCs w:val="20"/>
              </w:rPr>
              <w:t>Budowa i funkcje układu rozrodczego żeńskiego i męskiego</w:t>
            </w:r>
          </w:p>
          <w:p w14:paraId="7155BE19" w14:textId="77777777" w:rsidR="00712371" w:rsidRPr="00D57DA7" w:rsidRDefault="00712371" w:rsidP="00712371">
            <w:pPr>
              <w:pStyle w:val="Akapitzlist"/>
              <w:numPr>
                <w:ilvl w:val="0"/>
                <w:numId w:val="19"/>
              </w:numPr>
              <w:rPr>
                <w:bCs/>
                <w:sz w:val="20"/>
                <w:szCs w:val="20"/>
              </w:rPr>
            </w:pPr>
            <w:r w:rsidRPr="00D57DA7">
              <w:rPr>
                <w:bCs/>
                <w:sz w:val="20"/>
                <w:szCs w:val="20"/>
              </w:rPr>
              <w:t>Wyrażenia potoczne określające menstruację, ciążę etc.</w:t>
            </w:r>
          </w:p>
          <w:p w14:paraId="016AB973" w14:textId="77777777" w:rsidR="00712371" w:rsidRPr="00D57DA7" w:rsidRDefault="00712371" w:rsidP="00712371">
            <w:pPr>
              <w:pStyle w:val="Akapitzlist"/>
              <w:numPr>
                <w:ilvl w:val="0"/>
                <w:numId w:val="19"/>
              </w:numPr>
              <w:rPr>
                <w:bCs/>
                <w:sz w:val="20"/>
                <w:szCs w:val="20"/>
              </w:rPr>
            </w:pPr>
            <w:r w:rsidRPr="00D57DA7">
              <w:rPr>
                <w:bCs/>
                <w:sz w:val="20"/>
                <w:szCs w:val="20"/>
              </w:rPr>
              <w:t>Wyrażenia dotyczące określania wieku pacjenta</w:t>
            </w:r>
          </w:p>
          <w:p w14:paraId="765927B2" w14:textId="77777777" w:rsidR="00712371" w:rsidRPr="00D57DA7" w:rsidRDefault="00712371" w:rsidP="00712371">
            <w:pPr>
              <w:pStyle w:val="Akapitzlist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D57DA7">
              <w:rPr>
                <w:bCs/>
                <w:sz w:val="20"/>
                <w:szCs w:val="20"/>
              </w:rPr>
              <w:lastRenderedPageBreak/>
              <w:t>Przekazywanie złych wiadomości pacjentowi (wyrażanie współczucia, tłumaczenie procesu chorobowego, rokowania).</w:t>
            </w:r>
            <w:r w:rsidRPr="00D57DA7">
              <w:rPr>
                <w:sz w:val="20"/>
                <w:szCs w:val="20"/>
              </w:rPr>
              <w:t xml:space="preserve"> Badania diagnostyczne. Rodzaje badań diagnostycznych. Badania typowe dla diagnostyki układów. Skróty. Diagnoza różnicowa.</w:t>
            </w:r>
          </w:p>
          <w:p w14:paraId="6DEAC27D" w14:textId="5554DD56" w:rsidR="008662EA" w:rsidRPr="00D57DA7" w:rsidRDefault="00712371" w:rsidP="00712371">
            <w:pPr>
              <w:pStyle w:val="Akapitzlist"/>
              <w:numPr>
                <w:ilvl w:val="0"/>
                <w:numId w:val="19"/>
              </w:num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sz w:val="20"/>
                <w:szCs w:val="20"/>
              </w:rPr>
              <w:t>Mowa zależna oraz czasowniki wprowadzające</w:t>
            </w:r>
          </w:p>
          <w:p w14:paraId="62341577" w14:textId="77777777" w:rsidR="008662EA" w:rsidRPr="00D57DA7" w:rsidRDefault="008662EA" w:rsidP="008662EA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2A1CEB9A" w14:textId="77777777" w:rsidR="008662EA" w:rsidRPr="00D57DA7" w:rsidRDefault="008662EA" w:rsidP="008662EA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b/>
                <w:color w:val="000000" w:themeColor="text1"/>
                <w:lang w:eastAsia="en-US"/>
              </w:rPr>
              <w:t>ĆWICZENIA</w:t>
            </w:r>
          </w:p>
          <w:p w14:paraId="32873482" w14:textId="77777777" w:rsidR="008662EA" w:rsidRPr="00D57DA7" w:rsidRDefault="008662EA" w:rsidP="008662EA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b/>
                <w:color w:val="000000" w:themeColor="text1"/>
                <w:lang w:eastAsia="en-US"/>
              </w:rPr>
              <w:t>(jak wyżej)</w:t>
            </w:r>
          </w:p>
          <w:p w14:paraId="07F63699" w14:textId="77777777" w:rsidR="008662EA" w:rsidRPr="00D57DA7" w:rsidRDefault="008662EA" w:rsidP="008662EA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b/>
                <w:color w:val="000000" w:themeColor="text1"/>
                <w:lang w:eastAsia="en-US"/>
              </w:rPr>
              <w:t>1.</w:t>
            </w:r>
          </w:p>
          <w:p w14:paraId="1932F967" w14:textId="77777777" w:rsidR="008662EA" w:rsidRPr="00D57DA7" w:rsidRDefault="008662EA" w:rsidP="008662EA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5396A5D4" w14:textId="77777777" w:rsidR="008662EA" w:rsidRPr="00D57DA7" w:rsidRDefault="008662EA" w:rsidP="008662EA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b/>
                <w:color w:val="000000" w:themeColor="text1"/>
                <w:lang w:eastAsia="en-US"/>
              </w:rPr>
              <w:t>Co student powinien umieć po zakończeniu zajęć w ramach bloku?</w:t>
            </w:r>
          </w:p>
          <w:p w14:paraId="51F0E27C" w14:textId="58DE1CB2" w:rsidR="00426BD3" w:rsidRPr="00D57DA7" w:rsidRDefault="00426BD3" w:rsidP="00426BD3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b/>
                <w:color w:val="000000" w:themeColor="text1"/>
                <w:lang w:eastAsia="en-US"/>
              </w:rPr>
              <w:t xml:space="preserve">Po zakończeniu Bloku III, student powinien znać i poprawnie używać słownictwa związanego z </w:t>
            </w:r>
            <w:r w:rsidR="008B4E2B" w:rsidRPr="00D57DA7">
              <w:rPr>
                <w:b/>
                <w:color w:val="000000" w:themeColor="text1"/>
                <w:lang w:eastAsia="en-US"/>
              </w:rPr>
              <w:t>budową i</w:t>
            </w:r>
            <w:r w:rsidRPr="00D57DA7">
              <w:rPr>
                <w:b/>
                <w:color w:val="000000" w:themeColor="text1"/>
                <w:lang w:eastAsia="en-US"/>
              </w:rPr>
              <w:t xml:space="preserve"> funkcjami układu </w:t>
            </w:r>
            <w:r w:rsidR="008B4E2B" w:rsidRPr="00D57DA7">
              <w:rPr>
                <w:b/>
                <w:color w:val="000000" w:themeColor="text1"/>
                <w:lang w:eastAsia="en-US"/>
              </w:rPr>
              <w:t>rozrodczego żeńskiego i męskieg</w:t>
            </w:r>
            <w:r w:rsidR="0043492A" w:rsidRPr="00D57DA7">
              <w:rPr>
                <w:b/>
                <w:color w:val="000000" w:themeColor="text1"/>
                <w:lang w:eastAsia="en-US"/>
              </w:rPr>
              <w:t>o</w:t>
            </w:r>
            <w:r w:rsidRPr="00D57DA7">
              <w:rPr>
                <w:b/>
                <w:color w:val="000000" w:themeColor="text1"/>
                <w:lang w:eastAsia="en-US"/>
              </w:rPr>
              <w:t xml:space="preserve">. Powinien także umieć </w:t>
            </w:r>
            <w:r w:rsidR="0043492A" w:rsidRPr="00D57DA7">
              <w:rPr>
                <w:b/>
                <w:color w:val="000000" w:themeColor="text1"/>
                <w:lang w:eastAsia="en-US"/>
              </w:rPr>
              <w:t>poprawnie stosować wyrażenia określające me</w:t>
            </w:r>
            <w:r w:rsidR="000E2E04" w:rsidRPr="00D57DA7">
              <w:rPr>
                <w:b/>
                <w:color w:val="000000" w:themeColor="text1"/>
                <w:lang w:eastAsia="en-US"/>
              </w:rPr>
              <w:t>n</w:t>
            </w:r>
            <w:r w:rsidR="0043492A" w:rsidRPr="00D57DA7">
              <w:rPr>
                <w:b/>
                <w:color w:val="000000" w:themeColor="text1"/>
                <w:lang w:eastAsia="en-US"/>
              </w:rPr>
              <w:t xml:space="preserve">struację, ciążę, wiek </w:t>
            </w:r>
            <w:r w:rsidR="000E2E04" w:rsidRPr="00D57DA7">
              <w:rPr>
                <w:b/>
                <w:color w:val="000000" w:themeColor="text1"/>
                <w:lang w:eastAsia="en-US"/>
              </w:rPr>
              <w:t>pacjenta, a także omówić i wyjaśnić badania diagnostyczne</w:t>
            </w:r>
            <w:r w:rsidR="00573601" w:rsidRPr="00D57DA7">
              <w:rPr>
                <w:b/>
                <w:color w:val="000000" w:themeColor="text1"/>
                <w:lang w:eastAsia="en-US"/>
              </w:rPr>
              <w:t xml:space="preserve"> oraz przekazać pacjentowi złe wiadomości</w:t>
            </w:r>
            <w:r w:rsidR="000E2E04" w:rsidRPr="00D57DA7">
              <w:rPr>
                <w:b/>
                <w:color w:val="000000" w:themeColor="text1"/>
                <w:lang w:eastAsia="en-US"/>
              </w:rPr>
              <w:t>. S</w:t>
            </w:r>
            <w:r w:rsidRPr="00D57DA7">
              <w:rPr>
                <w:b/>
                <w:color w:val="000000" w:themeColor="text1"/>
                <w:lang w:eastAsia="en-US"/>
              </w:rPr>
              <w:t xml:space="preserve">tudent powinien umieć tworzyć i poprawnie stosować </w:t>
            </w:r>
            <w:r w:rsidR="00125BEC" w:rsidRPr="00D57DA7">
              <w:rPr>
                <w:b/>
                <w:color w:val="000000" w:themeColor="text1"/>
                <w:lang w:eastAsia="en-US"/>
              </w:rPr>
              <w:t>mowę zależną oraz czasowniki wprowadzające</w:t>
            </w:r>
            <w:r w:rsidRPr="00D57DA7">
              <w:rPr>
                <w:b/>
                <w:color w:val="000000" w:themeColor="text1"/>
                <w:lang w:eastAsia="en-US"/>
              </w:rPr>
              <w:t>.</w:t>
            </w:r>
          </w:p>
          <w:p w14:paraId="39BAE506" w14:textId="77777777" w:rsidR="00426BD3" w:rsidRPr="00D57DA7" w:rsidRDefault="00426BD3" w:rsidP="008662EA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11755B1E" w14:textId="77777777" w:rsidR="00CC387F" w:rsidRPr="00D57DA7" w:rsidRDefault="00CC387F" w:rsidP="008662EA">
            <w:pPr>
              <w:autoSpaceDE w:val="0"/>
              <w:snapToGrid w:val="0"/>
              <w:spacing w:line="254" w:lineRule="auto"/>
              <w:jc w:val="center"/>
              <w:rPr>
                <w:b/>
                <w:color w:val="000000" w:themeColor="text1"/>
                <w:lang w:eastAsia="en-US"/>
              </w:rPr>
            </w:pPr>
          </w:p>
          <w:p w14:paraId="5564A5CF" w14:textId="3E501812" w:rsidR="008662EA" w:rsidRPr="00D57DA7" w:rsidRDefault="008662EA" w:rsidP="008662EA">
            <w:pPr>
              <w:autoSpaceDE w:val="0"/>
              <w:snapToGrid w:val="0"/>
              <w:spacing w:line="254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b/>
                <w:color w:val="000000" w:themeColor="text1"/>
                <w:lang w:eastAsia="en-US"/>
              </w:rPr>
              <w:t xml:space="preserve">BLOK </w:t>
            </w:r>
            <w:r w:rsidR="00CC387F" w:rsidRPr="00D57DA7">
              <w:rPr>
                <w:b/>
                <w:color w:val="000000" w:themeColor="text1"/>
                <w:lang w:eastAsia="en-US"/>
              </w:rPr>
              <w:t>IV</w:t>
            </w:r>
          </w:p>
          <w:p w14:paraId="1139D057" w14:textId="77777777" w:rsidR="008662EA" w:rsidRPr="00D57DA7" w:rsidRDefault="008662EA" w:rsidP="008662EA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b/>
                <w:color w:val="000000" w:themeColor="text1"/>
                <w:lang w:eastAsia="en-US"/>
              </w:rPr>
              <w:t xml:space="preserve">WYKŁADY (jak wyżej)  </w:t>
            </w:r>
          </w:p>
          <w:p w14:paraId="71FA60C9" w14:textId="77777777" w:rsidR="008662EA" w:rsidRPr="00D57DA7" w:rsidRDefault="008662EA" w:rsidP="008662EA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b/>
                <w:color w:val="000000" w:themeColor="text1"/>
                <w:lang w:eastAsia="en-US"/>
              </w:rPr>
              <w:t>1.</w:t>
            </w:r>
          </w:p>
          <w:p w14:paraId="2D5FEE4A" w14:textId="77777777" w:rsidR="008662EA" w:rsidRPr="00D57DA7" w:rsidRDefault="008662EA" w:rsidP="008662EA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14:paraId="6CC0DF49" w14:textId="77777777" w:rsidR="008662EA" w:rsidRPr="00D57DA7" w:rsidRDefault="008662EA" w:rsidP="008662EA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3E42E4D0" w14:textId="6079749B" w:rsidR="008662EA" w:rsidRPr="00D57DA7" w:rsidRDefault="008662EA" w:rsidP="008662EA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b/>
                <w:color w:val="000000" w:themeColor="text1"/>
                <w:lang w:eastAsia="en-US"/>
              </w:rPr>
              <w:t>SEMINARIA (</w:t>
            </w:r>
            <w:r w:rsidR="009D7D66" w:rsidRPr="00D57DA7">
              <w:rPr>
                <w:b/>
                <w:color w:val="000000" w:themeColor="text1"/>
                <w:lang w:eastAsia="en-US"/>
              </w:rPr>
              <w:t>13 - 17</w:t>
            </w:r>
            <w:r w:rsidRPr="00D57DA7">
              <w:rPr>
                <w:b/>
                <w:color w:val="000000" w:themeColor="text1"/>
                <w:lang w:eastAsia="en-US"/>
              </w:rPr>
              <w:t>)</w:t>
            </w:r>
          </w:p>
          <w:p w14:paraId="2B150E46" w14:textId="461DDB58" w:rsidR="00125BEC" w:rsidRPr="00D57DA7" w:rsidRDefault="00125BEC" w:rsidP="00125BEC">
            <w:pPr>
              <w:pStyle w:val="Akapitzlist"/>
              <w:numPr>
                <w:ilvl w:val="0"/>
                <w:numId w:val="20"/>
              </w:numPr>
              <w:jc w:val="both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Choroba i stany chorobowe:</w:t>
            </w:r>
          </w:p>
          <w:p w14:paraId="61D16A6B" w14:textId="77777777" w:rsidR="00125BEC" w:rsidRPr="00D57DA7" w:rsidRDefault="00125BEC" w:rsidP="00125BEC">
            <w:pPr>
              <w:pStyle w:val="Akapitzlist"/>
              <w:jc w:val="both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- opis stanu chorobowego,</w:t>
            </w:r>
          </w:p>
          <w:p w14:paraId="39EC86A7" w14:textId="230E3376" w:rsidR="00125BEC" w:rsidRPr="00D57DA7" w:rsidRDefault="00125BEC" w:rsidP="00125BEC">
            <w:pPr>
              <w:pStyle w:val="Akapitzlist"/>
              <w:jc w:val="both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-</w:t>
            </w:r>
            <w:r w:rsidR="00263ED9" w:rsidRPr="00D57DA7">
              <w:rPr>
                <w:sz w:val="20"/>
                <w:szCs w:val="20"/>
              </w:rPr>
              <w:t xml:space="preserve"> </w:t>
            </w:r>
            <w:r w:rsidRPr="00D57DA7">
              <w:rPr>
                <w:sz w:val="20"/>
                <w:szCs w:val="20"/>
              </w:rPr>
              <w:t>rodzaje chorób i zaburzeń narządowych i systemowych,</w:t>
            </w:r>
          </w:p>
          <w:p w14:paraId="41F69134" w14:textId="77777777" w:rsidR="00125BEC" w:rsidRPr="00D57DA7" w:rsidRDefault="00125BEC" w:rsidP="00125BEC">
            <w:pPr>
              <w:pStyle w:val="Akapitzlist"/>
              <w:jc w:val="both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- przykłady chorób narządowych i systemowych,</w:t>
            </w:r>
          </w:p>
          <w:p w14:paraId="2B2D5E3F" w14:textId="77777777" w:rsidR="00125BEC" w:rsidRPr="00D57DA7" w:rsidRDefault="00125BEC" w:rsidP="00125BEC">
            <w:pPr>
              <w:pStyle w:val="Akapitzlist"/>
              <w:jc w:val="both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- nowotwory,</w:t>
            </w:r>
          </w:p>
          <w:p w14:paraId="06854F03" w14:textId="77777777" w:rsidR="00125BEC" w:rsidRPr="00D57DA7" w:rsidRDefault="00125BEC" w:rsidP="00125BEC">
            <w:pPr>
              <w:pStyle w:val="Akapitzlist"/>
              <w:jc w:val="both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- urazy,</w:t>
            </w:r>
          </w:p>
          <w:p w14:paraId="4334DB70" w14:textId="77777777" w:rsidR="00125BEC" w:rsidRPr="00D57DA7" w:rsidRDefault="00125BEC" w:rsidP="00125BEC">
            <w:pPr>
              <w:pStyle w:val="Akapitzlist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- rejestr potoczny i rejestr medyczny.</w:t>
            </w:r>
          </w:p>
          <w:p w14:paraId="5DD33E1D" w14:textId="77777777" w:rsidR="00125BEC" w:rsidRPr="00D57DA7" w:rsidRDefault="00125BEC" w:rsidP="00125BEC">
            <w:pPr>
              <w:pStyle w:val="Akapitzlist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Podstawowe cechy antybiotyków</w:t>
            </w:r>
          </w:p>
          <w:p w14:paraId="0C02C3FE" w14:textId="77777777" w:rsidR="00125BEC" w:rsidRPr="00D57DA7" w:rsidRDefault="00125BEC" w:rsidP="00125BEC">
            <w:pPr>
              <w:pStyle w:val="Akapitzlist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Prewencja</w:t>
            </w:r>
          </w:p>
          <w:p w14:paraId="2750CB9E" w14:textId="61259880" w:rsidR="008662EA" w:rsidRPr="00D57DA7" w:rsidRDefault="00125BEC" w:rsidP="00125BEC">
            <w:pPr>
              <w:pStyle w:val="Akapitzlist"/>
              <w:numPr>
                <w:ilvl w:val="0"/>
                <w:numId w:val="20"/>
              </w:num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val="en-GB" w:eastAsia="en-US"/>
              </w:rPr>
            </w:pPr>
            <w:proofErr w:type="spellStart"/>
            <w:r w:rsidRPr="00D57DA7">
              <w:rPr>
                <w:sz w:val="20"/>
                <w:szCs w:val="20"/>
                <w:lang w:val="en-GB"/>
              </w:rPr>
              <w:t>Okresy</w:t>
            </w:r>
            <w:proofErr w:type="spellEnd"/>
            <w:r w:rsidRPr="00D57DA7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57DA7">
              <w:rPr>
                <w:sz w:val="20"/>
                <w:szCs w:val="20"/>
                <w:lang w:val="en-GB"/>
              </w:rPr>
              <w:t>warunkowe</w:t>
            </w:r>
            <w:proofErr w:type="spellEnd"/>
            <w:r w:rsidRPr="00D57DA7">
              <w:rPr>
                <w:sz w:val="20"/>
                <w:szCs w:val="20"/>
                <w:lang w:val="en-GB"/>
              </w:rPr>
              <w:t xml:space="preserve"> (wishes and regrets / unreal past)</w:t>
            </w:r>
          </w:p>
          <w:p w14:paraId="61A02DE2" w14:textId="77777777" w:rsidR="008662EA" w:rsidRPr="00D57DA7" w:rsidRDefault="008662EA" w:rsidP="008662EA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val="en-GB" w:eastAsia="en-US"/>
              </w:rPr>
            </w:pPr>
          </w:p>
          <w:p w14:paraId="42F4D6E2" w14:textId="77777777" w:rsidR="008662EA" w:rsidRPr="00D57DA7" w:rsidRDefault="008662EA" w:rsidP="008662EA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b/>
                <w:color w:val="000000" w:themeColor="text1"/>
                <w:lang w:eastAsia="en-US"/>
              </w:rPr>
              <w:t>ĆWICZENIA</w:t>
            </w:r>
          </w:p>
          <w:p w14:paraId="45E48201" w14:textId="77777777" w:rsidR="008662EA" w:rsidRPr="00D57DA7" w:rsidRDefault="008662EA" w:rsidP="008662EA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b/>
                <w:color w:val="000000" w:themeColor="text1"/>
                <w:lang w:eastAsia="en-US"/>
              </w:rPr>
              <w:t>(jak wyżej)</w:t>
            </w:r>
          </w:p>
          <w:p w14:paraId="6A5C3B66" w14:textId="77777777" w:rsidR="008662EA" w:rsidRPr="00D57DA7" w:rsidRDefault="008662EA" w:rsidP="008662EA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b/>
                <w:color w:val="000000" w:themeColor="text1"/>
                <w:lang w:eastAsia="en-US"/>
              </w:rPr>
              <w:t>1.</w:t>
            </w:r>
          </w:p>
          <w:p w14:paraId="3B9B14ED" w14:textId="77777777" w:rsidR="008662EA" w:rsidRPr="00D57DA7" w:rsidRDefault="008662EA" w:rsidP="008662EA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477E9F8A" w14:textId="77777777" w:rsidR="008662EA" w:rsidRPr="00D57DA7" w:rsidRDefault="008662EA" w:rsidP="008662EA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b/>
                <w:color w:val="000000" w:themeColor="text1"/>
                <w:lang w:eastAsia="en-US"/>
              </w:rPr>
              <w:t>Co student powinien umieć po zakończeniu zajęć w ramach bloku?</w:t>
            </w:r>
          </w:p>
          <w:p w14:paraId="6AB1A5E0" w14:textId="377AE350" w:rsidR="007F7CA7" w:rsidRPr="00D57DA7" w:rsidRDefault="007F7CA7" w:rsidP="008662EA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b/>
                <w:color w:val="000000" w:themeColor="text1"/>
                <w:lang w:eastAsia="en-US"/>
              </w:rPr>
              <w:t>Po zakończeniu Bloku IV, student powinien znać i poprawnie używać słownictwa związanego z opisem stanu choro</w:t>
            </w:r>
            <w:r w:rsidR="00263ED9" w:rsidRPr="00D57DA7">
              <w:rPr>
                <w:b/>
                <w:color w:val="000000" w:themeColor="text1"/>
                <w:lang w:eastAsia="en-US"/>
              </w:rPr>
              <w:t>b</w:t>
            </w:r>
            <w:r w:rsidRPr="00D57DA7">
              <w:rPr>
                <w:b/>
                <w:color w:val="000000" w:themeColor="text1"/>
                <w:lang w:eastAsia="en-US"/>
              </w:rPr>
              <w:t>owego</w:t>
            </w:r>
            <w:r w:rsidR="00263ED9" w:rsidRPr="00D57DA7">
              <w:rPr>
                <w:b/>
                <w:color w:val="000000" w:themeColor="text1"/>
                <w:lang w:eastAsia="en-US"/>
              </w:rPr>
              <w:t xml:space="preserve">, rodzajami </w:t>
            </w:r>
            <w:r w:rsidR="00673135" w:rsidRPr="00D57DA7">
              <w:rPr>
                <w:b/>
                <w:color w:val="000000" w:themeColor="text1"/>
                <w:lang w:eastAsia="en-US"/>
              </w:rPr>
              <w:t>chorób</w:t>
            </w:r>
            <w:r w:rsidR="00263ED9" w:rsidRPr="00D57DA7">
              <w:rPr>
                <w:b/>
                <w:color w:val="000000" w:themeColor="text1"/>
                <w:lang w:eastAsia="en-US"/>
              </w:rPr>
              <w:t xml:space="preserve"> i </w:t>
            </w:r>
            <w:r w:rsidR="00673135" w:rsidRPr="00D57DA7">
              <w:rPr>
                <w:b/>
                <w:color w:val="000000" w:themeColor="text1"/>
                <w:lang w:eastAsia="en-US"/>
              </w:rPr>
              <w:t>zaburzeń</w:t>
            </w:r>
            <w:r w:rsidR="00CF174D" w:rsidRPr="00D57DA7">
              <w:rPr>
                <w:b/>
                <w:color w:val="000000" w:themeColor="text1"/>
                <w:lang w:eastAsia="en-US"/>
              </w:rPr>
              <w:t>,</w:t>
            </w:r>
            <w:r w:rsidR="00263ED9" w:rsidRPr="00D57DA7">
              <w:rPr>
                <w:b/>
                <w:color w:val="000000" w:themeColor="text1"/>
                <w:lang w:eastAsia="en-US"/>
              </w:rPr>
              <w:t xml:space="preserve"> zarówno w rejestrze medycznym, jak i potocznym</w:t>
            </w:r>
            <w:r w:rsidRPr="00D57DA7">
              <w:rPr>
                <w:b/>
                <w:color w:val="000000" w:themeColor="text1"/>
                <w:lang w:eastAsia="en-US"/>
              </w:rPr>
              <w:t>. Powinien także umieć</w:t>
            </w:r>
            <w:r w:rsidR="00673135" w:rsidRPr="00D57DA7">
              <w:rPr>
                <w:b/>
                <w:color w:val="000000" w:themeColor="text1"/>
                <w:lang w:eastAsia="en-US"/>
              </w:rPr>
              <w:t xml:space="preserve"> opisać podstawowe cechy antybiotyków oraz </w:t>
            </w:r>
            <w:r w:rsidR="00CF174D" w:rsidRPr="00D57DA7">
              <w:rPr>
                <w:b/>
                <w:color w:val="000000" w:themeColor="text1"/>
                <w:lang w:eastAsia="en-US"/>
              </w:rPr>
              <w:t>umieć stosować słownictwo związane z prewencją chorób</w:t>
            </w:r>
            <w:r w:rsidRPr="00D57DA7">
              <w:rPr>
                <w:b/>
                <w:color w:val="000000" w:themeColor="text1"/>
                <w:lang w:eastAsia="en-US"/>
              </w:rPr>
              <w:t xml:space="preserve">. Student powinien umieć tworzyć i poprawnie stosować </w:t>
            </w:r>
            <w:r w:rsidR="00CF174D" w:rsidRPr="00D57DA7">
              <w:rPr>
                <w:b/>
                <w:color w:val="000000" w:themeColor="text1"/>
                <w:lang w:eastAsia="en-US"/>
              </w:rPr>
              <w:t>okresy warunkowe</w:t>
            </w:r>
            <w:r w:rsidRPr="00D57DA7">
              <w:rPr>
                <w:b/>
                <w:color w:val="000000" w:themeColor="text1"/>
                <w:lang w:eastAsia="en-US"/>
              </w:rPr>
              <w:t>.</w:t>
            </w:r>
          </w:p>
          <w:p w14:paraId="2E7B4051" w14:textId="77777777" w:rsidR="009D7D66" w:rsidRPr="00D57DA7" w:rsidRDefault="009D7D66" w:rsidP="008662EA">
            <w:pPr>
              <w:autoSpaceDE w:val="0"/>
              <w:snapToGrid w:val="0"/>
              <w:spacing w:line="254" w:lineRule="auto"/>
              <w:jc w:val="center"/>
              <w:rPr>
                <w:b/>
                <w:color w:val="000000" w:themeColor="text1"/>
                <w:lang w:eastAsia="en-US"/>
              </w:rPr>
            </w:pPr>
          </w:p>
          <w:p w14:paraId="5FBB49FF" w14:textId="635CC6CA" w:rsidR="008662EA" w:rsidRPr="00D57DA7" w:rsidRDefault="008662EA" w:rsidP="008662EA">
            <w:pPr>
              <w:autoSpaceDE w:val="0"/>
              <w:snapToGrid w:val="0"/>
              <w:spacing w:line="254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b/>
                <w:color w:val="000000" w:themeColor="text1"/>
                <w:lang w:eastAsia="en-US"/>
              </w:rPr>
              <w:t xml:space="preserve">BLOK </w:t>
            </w:r>
            <w:r w:rsidR="009D7D66" w:rsidRPr="00D57DA7">
              <w:rPr>
                <w:b/>
                <w:color w:val="000000" w:themeColor="text1"/>
                <w:lang w:eastAsia="en-US"/>
              </w:rPr>
              <w:t>V</w:t>
            </w:r>
          </w:p>
          <w:p w14:paraId="2F12A5D0" w14:textId="77777777" w:rsidR="008662EA" w:rsidRPr="00D57DA7" w:rsidRDefault="008662EA" w:rsidP="008662EA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b/>
                <w:color w:val="000000" w:themeColor="text1"/>
                <w:lang w:eastAsia="en-US"/>
              </w:rPr>
              <w:t xml:space="preserve">WYKŁADY (jak wyżej)  </w:t>
            </w:r>
          </w:p>
          <w:p w14:paraId="796FDECC" w14:textId="77777777" w:rsidR="008662EA" w:rsidRPr="00D57DA7" w:rsidRDefault="008662EA" w:rsidP="008662EA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b/>
                <w:color w:val="000000" w:themeColor="text1"/>
                <w:lang w:eastAsia="en-US"/>
              </w:rPr>
              <w:t>1.</w:t>
            </w:r>
          </w:p>
          <w:p w14:paraId="53C327D4" w14:textId="77777777" w:rsidR="008662EA" w:rsidRPr="00D57DA7" w:rsidRDefault="008662EA" w:rsidP="008662EA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14:paraId="00DBC344" w14:textId="77777777" w:rsidR="008662EA" w:rsidRPr="00D57DA7" w:rsidRDefault="008662EA" w:rsidP="008662EA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14:paraId="1AFCB745" w14:textId="2F0E34CB" w:rsidR="008662EA" w:rsidRPr="00D57DA7" w:rsidRDefault="008662EA" w:rsidP="008662EA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b/>
                <w:color w:val="000000" w:themeColor="text1"/>
                <w:lang w:eastAsia="en-US"/>
              </w:rPr>
              <w:lastRenderedPageBreak/>
              <w:t>SEMINARIA (</w:t>
            </w:r>
            <w:r w:rsidR="009D7D66" w:rsidRPr="00D57DA7">
              <w:rPr>
                <w:b/>
                <w:color w:val="000000" w:themeColor="text1"/>
                <w:lang w:eastAsia="en-US"/>
              </w:rPr>
              <w:t>18 - 22</w:t>
            </w:r>
            <w:r w:rsidRPr="00D57DA7">
              <w:rPr>
                <w:b/>
                <w:color w:val="000000" w:themeColor="text1"/>
                <w:lang w:eastAsia="en-US"/>
              </w:rPr>
              <w:t>)</w:t>
            </w:r>
          </w:p>
          <w:p w14:paraId="0CA6D71C" w14:textId="77777777" w:rsidR="00FC4464" w:rsidRPr="00D57DA7" w:rsidRDefault="00FC4464" w:rsidP="00FC4464">
            <w:pPr>
              <w:pStyle w:val="Akapitzlist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 xml:space="preserve">Badanie lekarskie. </w:t>
            </w:r>
          </w:p>
          <w:p w14:paraId="78AFDE93" w14:textId="77777777" w:rsidR="00FC4464" w:rsidRPr="00D57DA7" w:rsidRDefault="00FC4464" w:rsidP="00FC4464">
            <w:pPr>
              <w:pStyle w:val="Akapitzlist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 xml:space="preserve">Schemat badania lekarskiego. </w:t>
            </w:r>
          </w:p>
          <w:p w14:paraId="642AED55" w14:textId="77777777" w:rsidR="00FC4464" w:rsidRPr="00D57DA7" w:rsidRDefault="00FC4464" w:rsidP="00FC4464">
            <w:pPr>
              <w:pStyle w:val="Akapitzlist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 xml:space="preserve">Instrukcje do pacjenta. </w:t>
            </w:r>
          </w:p>
          <w:p w14:paraId="69A7148A" w14:textId="77777777" w:rsidR="00FC4464" w:rsidRPr="00D57DA7" w:rsidRDefault="00FC4464" w:rsidP="00FC4464">
            <w:pPr>
              <w:pStyle w:val="Akapitzlist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 xml:space="preserve">Objawy i oznaki kliniczne. </w:t>
            </w:r>
          </w:p>
          <w:p w14:paraId="2D569EDC" w14:textId="77777777" w:rsidR="00FC4464" w:rsidRPr="00D57DA7" w:rsidRDefault="00FC4464" w:rsidP="00FC4464">
            <w:pPr>
              <w:pStyle w:val="Akapitzlist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 xml:space="preserve">Wyposażenie gabinetu lekarskiego. </w:t>
            </w:r>
          </w:p>
          <w:p w14:paraId="32BCC533" w14:textId="77777777" w:rsidR="00FC4464" w:rsidRPr="00D57DA7" w:rsidRDefault="00FC4464" w:rsidP="00FC4464">
            <w:pPr>
              <w:pStyle w:val="Akapitzlist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 xml:space="preserve">Instrumenty medyczne. </w:t>
            </w:r>
          </w:p>
          <w:p w14:paraId="26EEC89A" w14:textId="77777777" w:rsidR="00FC4464" w:rsidRPr="00D57DA7" w:rsidRDefault="00FC4464" w:rsidP="00FC4464">
            <w:pPr>
              <w:pStyle w:val="Akapitzlist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 xml:space="preserve">Notatki lekarza. </w:t>
            </w:r>
          </w:p>
          <w:p w14:paraId="3B6D03C1" w14:textId="31929663" w:rsidR="00FC4464" w:rsidRPr="00D57DA7" w:rsidRDefault="00FC4464" w:rsidP="00FC4464">
            <w:pPr>
              <w:pStyle w:val="Akapitzlist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Rejestr potoczny i rejestr medyczny.</w:t>
            </w:r>
          </w:p>
          <w:p w14:paraId="6C0F8338" w14:textId="6035D7DB" w:rsidR="008662EA" w:rsidRPr="00D57DA7" w:rsidRDefault="00FC4464" w:rsidP="00FC4464">
            <w:pPr>
              <w:pStyle w:val="Akapitzlist"/>
              <w:numPr>
                <w:ilvl w:val="0"/>
                <w:numId w:val="21"/>
              </w:num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sz w:val="20"/>
                <w:szCs w:val="20"/>
              </w:rPr>
              <w:t>Czasownik „</w:t>
            </w:r>
            <w:proofErr w:type="spellStart"/>
            <w:r w:rsidRPr="00D57DA7">
              <w:rPr>
                <w:sz w:val="20"/>
                <w:szCs w:val="20"/>
              </w:rPr>
              <w:t>have</w:t>
            </w:r>
            <w:proofErr w:type="spellEnd"/>
            <w:r w:rsidRPr="00D57DA7">
              <w:rPr>
                <w:sz w:val="20"/>
                <w:szCs w:val="20"/>
              </w:rPr>
              <w:t>” w formie kauzatywnej</w:t>
            </w:r>
          </w:p>
          <w:p w14:paraId="2A29DB2E" w14:textId="77777777" w:rsidR="008662EA" w:rsidRPr="00D57DA7" w:rsidRDefault="008662EA" w:rsidP="008662EA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1A2C9567" w14:textId="77777777" w:rsidR="008662EA" w:rsidRPr="00D57DA7" w:rsidRDefault="008662EA" w:rsidP="008662EA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b/>
                <w:color w:val="000000" w:themeColor="text1"/>
                <w:lang w:eastAsia="en-US"/>
              </w:rPr>
              <w:t>ĆWICZENIA</w:t>
            </w:r>
          </w:p>
          <w:p w14:paraId="3B6C5919" w14:textId="77777777" w:rsidR="008662EA" w:rsidRPr="00D57DA7" w:rsidRDefault="008662EA" w:rsidP="008662EA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b/>
                <w:color w:val="000000" w:themeColor="text1"/>
                <w:lang w:eastAsia="en-US"/>
              </w:rPr>
              <w:t>(jak wyżej)</w:t>
            </w:r>
          </w:p>
          <w:p w14:paraId="46A2F544" w14:textId="77777777" w:rsidR="008662EA" w:rsidRPr="00D57DA7" w:rsidRDefault="008662EA" w:rsidP="008662EA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b/>
                <w:color w:val="000000" w:themeColor="text1"/>
                <w:lang w:eastAsia="en-US"/>
              </w:rPr>
              <w:t>1.</w:t>
            </w:r>
          </w:p>
          <w:p w14:paraId="74A7FBBB" w14:textId="77777777" w:rsidR="008662EA" w:rsidRPr="00D57DA7" w:rsidRDefault="008662EA" w:rsidP="008662EA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30C26F28" w14:textId="77777777" w:rsidR="008662EA" w:rsidRPr="00D57DA7" w:rsidRDefault="008662EA" w:rsidP="008662EA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b/>
                <w:color w:val="000000" w:themeColor="text1"/>
                <w:lang w:eastAsia="en-US"/>
              </w:rPr>
              <w:t>Co student powinien umieć po zakończeniu zajęć w ramach bloku?</w:t>
            </w:r>
          </w:p>
          <w:p w14:paraId="782C8A97" w14:textId="3ECDCD26" w:rsidR="00FC4464" w:rsidRPr="00D57DA7" w:rsidRDefault="00FC4464" w:rsidP="008662EA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b/>
                <w:color w:val="000000" w:themeColor="text1"/>
                <w:lang w:eastAsia="en-US"/>
              </w:rPr>
              <w:t xml:space="preserve">Po zakończeniu Bloku V, student powinien znać i poprawnie używać słownictwa związanego z </w:t>
            </w:r>
            <w:r w:rsidR="00B904B7" w:rsidRPr="00D57DA7">
              <w:rPr>
                <w:b/>
                <w:color w:val="000000" w:themeColor="text1"/>
                <w:lang w:eastAsia="en-US"/>
              </w:rPr>
              <w:t>badaniem lekarskim, jego przeprowadzeniem i wyjaśnieniem poszczególnych etapów pacjentowi</w:t>
            </w:r>
            <w:r w:rsidR="00FC438E" w:rsidRPr="00D57DA7">
              <w:rPr>
                <w:b/>
                <w:color w:val="000000" w:themeColor="text1"/>
                <w:lang w:eastAsia="en-US"/>
              </w:rPr>
              <w:t xml:space="preserve"> oraz </w:t>
            </w:r>
            <w:r w:rsidR="00AC528C" w:rsidRPr="00D57DA7">
              <w:rPr>
                <w:b/>
                <w:color w:val="000000" w:themeColor="text1"/>
                <w:lang w:eastAsia="en-US"/>
              </w:rPr>
              <w:t>słownictwa odnoszącego się do tworzenia notatek</w:t>
            </w:r>
            <w:r w:rsidR="00FC438E" w:rsidRPr="00D57DA7">
              <w:rPr>
                <w:b/>
                <w:color w:val="000000" w:themeColor="text1"/>
                <w:lang w:eastAsia="en-US"/>
              </w:rPr>
              <w:t xml:space="preserve"> lekarza</w:t>
            </w:r>
            <w:r w:rsidR="00B904B7" w:rsidRPr="00D57DA7">
              <w:rPr>
                <w:b/>
                <w:color w:val="000000" w:themeColor="text1"/>
                <w:lang w:eastAsia="en-US"/>
              </w:rPr>
              <w:t xml:space="preserve">. Powinien umieć opisać objawy i oznaki kliniczne w rejestrze medycznym i potocznym, a także </w:t>
            </w:r>
            <w:r w:rsidR="00C64510" w:rsidRPr="00D57DA7">
              <w:rPr>
                <w:b/>
                <w:color w:val="000000" w:themeColor="text1"/>
                <w:lang w:eastAsia="en-US"/>
              </w:rPr>
              <w:t>opisać wyposażenie gabinetu lekarskiego i instrumenty medyczne</w:t>
            </w:r>
            <w:r w:rsidRPr="00D57DA7">
              <w:rPr>
                <w:b/>
                <w:color w:val="000000" w:themeColor="text1"/>
                <w:lang w:eastAsia="en-US"/>
              </w:rPr>
              <w:t xml:space="preserve">. Student powinien umieć tworzyć i poprawnie stosować </w:t>
            </w:r>
            <w:r w:rsidR="00FC438E" w:rsidRPr="00D57DA7">
              <w:rPr>
                <w:b/>
                <w:color w:val="000000" w:themeColor="text1"/>
                <w:lang w:eastAsia="en-US"/>
              </w:rPr>
              <w:t>czasownik „</w:t>
            </w:r>
            <w:proofErr w:type="spellStart"/>
            <w:r w:rsidR="00FC438E" w:rsidRPr="00D57DA7">
              <w:rPr>
                <w:b/>
                <w:color w:val="000000" w:themeColor="text1"/>
                <w:lang w:eastAsia="en-US"/>
              </w:rPr>
              <w:t>have</w:t>
            </w:r>
            <w:proofErr w:type="spellEnd"/>
            <w:r w:rsidR="00FC438E" w:rsidRPr="00D57DA7">
              <w:rPr>
                <w:b/>
                <w:color w:val="000000" w:themeColor="text1"/>
                <w:lang w:eastAsia="en-US"/>
              </w:rPr>
              <w:t>” w formie kauzatywnej</w:t>
            </w:r>
            <w:r w:rsidRPr="00D57DA7">
              <w:rPr>
                <w:b/>
                <w:color w:val="000000" w:themeColor="text1"/>
                <w:lang w:eastAsia="en-US"/>
              </w:rPr>
              <w:t>.</w:t>
            </w:r>
          </w:p>
          <w:p w14:paraId="7844070A" w14:textId="77777777" w:rsidR="00AC528C" w:rsidRPr="00D57DA7" w:rsidRDefault="00AC528C" w:rsidP="008662EA">
            <w:pPr>
              <w:autoSpaceDE w:val="0"/>
              <w:snapToGrid w:val="0"/>
              <w:spacing w:line="254" w:lineRule="auto"/>
              <w:jc w:val="center"/>
              <w:rPr>
                <w:b/>
                <w:color w:val="000000" w:themeColor="text1"/>
                <w:lang w:eastAsia="en-US"/>
              </w:rPr>
            </w:pPr>
          </w:p>
          <w:p w14:paraId="2E2F2D65" w14:textId="73924013" w:rsidR="008662EA" w:rsidRPr="00D57DA7" w:rsidRDefault="008662EA" w:rsidP="008662EA">
            <w:pPr>
              <w:autoSpaceDE w:val="0"/>
              <w:snapToGrid w:val="0"/>
              <w:spacing w:line="254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b/>
                <w:color w:val="000000" w:themeColor="text1"/>
                <w:lang w:eastAsia="en-US"/>
              </w:rPr>
              <w:t xml:space="preserve">BLOK </w:t>
            </w:r>
            <w:r w:rsidR="00AC528C" w:rsidRPr="00D57DA7">
              <w:rPr>
                <w:b/>
                <w:color w:val="000000" w:themeColor="text1"/>
                <w:lang w:eastAsia="en-US"/>
              </w:rPr>
              <w:t>VI</w:t>
            </w:r>
          </w:p>
          <w:p w14:paraId="62ED49B1" w14:textId="77777777" w:rsidR="008662EA" w:rsidRPr="00D57DA7" w:rsidRDefault="008662EA" w:rsidP="008662EA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b/>
                <w:color w:val="000000" w:themeColor="text1"/>
                <w:lang w:eastAsia="en-US"/>
              </w:rPr>
              <w:t xml:space="preserve">WYKŁADY (jak wyżej)  </w:t>
            </w:r>
          </w:p>
          <w:p w14:paraId="4430E883" w14:textId="77777777" w:rsidR="008662EA" w:rsidRPr="00D57DA7" w:rsidRDefault="008662EA" w:rsidP="008662EA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b/>
                <w:color w:val="000000" w:themeColor="text1"/>
                <w:lang w:eastAsia="en-US"/>
              </w:rPr>
              <w:t>1.</w:t>
            </w:r>
          </w:p>
          <w:p w14:paraId="6D206FB6" w14:textId="77777777" w:rsidR="008662EA" w:rsidRPr="00D57DA7" w:rsidRDefault="008662EA" w:rsidP="008662EA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106A7AE7" w14:textId="21EF46B2" w:rsidR="008662EA" w:rsidRPr="00D57DA7" w:rsidRDefault="008662EA" w:rsidP="008662EA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b/>
                <w:color w:val="000000" w:themeColor="text1"/>
                <w:lang w:eastAsia="en-US"/>
              </w:rPr>
              <w:t>SEMINARIA (</w:t>
            </w:r>
            <w:r w:rsidR="001C0886" w:rsidRPr="00D57DA7">
              <w:rPr>
                <w:b/>
                <w:color w:val="000000" w:themeColor="text1"/>
                <w:lang w:eastAsia="en-US"/>
              </w:rPr>
              <w:t>24 - 30</w:t>
            </w:r>
            <w:r w:rsidRPr="00D57DA7">
              <w:rPr>
                <w:b/>
                <w:color w:val="000000" w:themeColor="text1"/>
                <w:lang w:eastAsia="en-US"/>
              </w:rPr>
              <w:t>)</w:t>
            </w:r>
          </w:p>
          <w:p w14:paraId="6EDA1EF5" w14:textId="17AC53A1" w:rsidR="001C0886" w:rsidRPr="00D57DA7" w:rsidRDefault="001C0886" w:rsidP="001C0886">
            <w:pPr>
              <w:pStyle w:val="Akapitzlist"/>
              <w:numPr>
                <w:ilvl w:val="1"/>
                <w:numId w:val="1"/>
              </w:numPr>
              <w:jc w:val="both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Powtórki przed egzaminem pisemnym</w:t>
            </w:r>
          </w:p>
          <w:p w14:paraId="40E2A260" w14:textId="6A1D4457" w:rsidR="001C0886" w:rsidRPr="00D57DA7" w:rsidRDefault="001C0886" w:rsidP="001C0886">
            <w:pPr>
              <w:pStyle w:val="Akapitzlist"/>
              <w:numPr>
                <w:ilvl w:val="1"/>
                <w:numId w:val="1"/>
              </w:numPr>
              <w:jc w:val="both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 xml:space="preserve">Powtórki przed egzaminem </w:t>
            </w:r>
            <w:r w:rsidR="00D57DA7">
              <w:rPr>
                <w:sz w:val="20"/>
                <w:szCs w:val="20"/>
              </w:rPr>
              <w:t>ustnym</w:t>
            </w:r>
          </w:p>
          <w:p w14:paraId="6DC40972" w14:textId="5FA5BC04" w:rsidR="001C0886" w:rsidRPr="00D57DA7" w:rsidRDefault="001C0886" w:rsidP="001C0886">
            <w:pPr>
              <w:pStyle w:val="Akapitzlist"/>
              <w:numPr>
                <w:ilvl w:val="1"/>
                <w:numId w:val="1"/>
              </w:numPr>
              <w:jc w:val="both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Dodatkowe formy sprawdzania wiedzy (ustne i pisemne)</w:t>
            </w:r>
          </w:p>
          <w:p w14:paraId="517C2300" w14:textId="77777777" w:rsidR="001C0886" w:rsidRPr="00D57DA7" w:rsidRDefault="001C0886" w:rsidP="001C0886">
            <w:pPr>
              <w:pStyle w:val="Akapitzlist"/>
              <w:numPr>
                <w:ilvl w:val="1"/>
                <w:numId w:val="1"/>
              </w:numPr>
              <w:jc w:val="both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 xml:space="preserve">Testy </w:t>
            </w:r>
            <w:proofErr w:type="spellStart"/>
            <w:r w:rsidRPr="00D57DA7">
              <w:rPr>
                <w:sz w:val="20"/>
                <w:szCs w:val="20"/>
              </w:rPr>
              <w:t>śródsemestralne</w:t>
            </w:r>
            <w:proofErr w:type="spellEnd"/>
            <w:r w:rsidRPr="00D57DA7">
              <w:rPr>
                <w:sz w:val="20"/>
                <w:szCs w:val="20"/>
              </w:rPr>
              <w:t xml:space="preserve"> i semestralne</w:t>
            </w:r>
          </w:p>
          <w:p w14:paraId="5FF9A50A" w14:textId="28876FD6" w:rsidR="008662EA" w:rsidRPr="00D57DA7" w:rsidRDefault="008662EA" w:rsidP="008662EA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073D6886" w14:textId="77777777" w:rsidR="008662EA" w:rsidRPr="00D57DA7" w:rsidRDefault="008662EA" w:rsidP="008662EA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533A7060" w14:textId="77777777" w:rsidR="008662EA" w:rsidRPr="00D57DA7" w:rsidRDefault="008662EA" w:rsidP="008662EA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b/>
                <w:color w:val="000000" w:themeColor="text1"/>
                <w:lang w:eastAsia="en-US"/>
              </w:rPr>
              <w:t>ĆWICZENIA</w:t>
            </w:r>
          </w:p>
          <w:p w14:paraId="03F605E5" w14:textId="77777777" w:rsidR="008662EA" w:rsidRPr="00D57DA7" w:rsidRDefault="008662EA" w:rsidP="008662EA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b/>
                <w:color w:val="000000" w:themeColor="text1"/>
                <w:lang w:eastAsia="en-US"/>
              </w:rPr>
              <w:t>(jak wyżej)</w:t>
            </w:r>
          </w:p>
          <w:p w14:paraId="104CCEB4" w14:textId="77777777" w:rsidR="008662EA" w:rsidRPr="00D57DA7" w:rsidRDefault="008662EA" w:rsidP="008662EA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b/>
                <w:color w:val="000000" w:themeColor="text1"/>
                <w:lang w:eastAsia="en-US"/>
              </w:rPr>
              <w:t>1.</w:t>
            </w:r>
          </w:p>
          <w:p w14:paraId="6DA27ED1" w14:textId="77777777" w:rsidR="008662EA" w:rsidRPr="00D57DA7" w:rsidRDefault="008662EA" w:rsidP="008662EA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397B0A04" w14:textId="77777777" w:rsidR="008662EA" w:rsidRPr="00D57DA7" w:rsidRDefault="008662EA" w:rsidP="008662EA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b/>
                <w:color w:val="000000" w:themeColor="text1"/>
                <w:lang w:eastAsia="en-US"/>
              </w:rPr>
              <w:t>Co student powinien umieć po zakończeniu zajęć w ramach bloku?</w:t>
            </w:r>
          </w:p>
          <w:p w14:paraId="70B17968" w14:textId="3D0AEE3B" w:rsidR="00714543" w:rsidRPr="00D57DA7" w:rsidRDefault="00714543" w:rsidP="00714543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b/>
                <w:color w:val="000000" w:themeColor="text1"/>
                <w:lang w:eastAsia="en-US"/>
              </w:rPr>
              <w:t xml:space="preserve">W czasie seminariów powtórkowych, studenci utrwalają zrealizowany materiał, przygotowują się do egzaminów końcowych z lektoratu (pisemny i ustny), ćwiczą wypowiedź </w:t>
            </w:r>
            <w:r w:rsidR="00B855B6" w:rsidRPr="00D57DA7">
              <w:rPr>
                <w:b/>
                <w:color w:val="000000" w:themeColor="text1"/>
                <w:lang w:eastAsia="en-US"/>
              </w:rPr>
              <w:t>egzaminacyjną</w:t>
            </w:r>
            <w:r w:rsidRPr="00D57DA7">
              <w:rPr>
                <w:b/>
                <w:color w:val="000000" w:themeColor="text1"/>
                <w:lang w:eastAsia="en-US"/>
              </w:rPr>
              <w:t xml:space="preserve"> </w:t>
            </w:r>
            <w:r w:rsidR="00B855B6" w:rsidRPr="00D57DA7">
              <w:rPr>
                <w:b/>
                <w:color w:val="000000" w:themeColor="text1"/>
                <w:lang w:eastAsia="en-US"/>
              </w:rPr>
              <w:t>na podstawie poszczególnych przypadków medycznych</w:t>
            </w:r>
            <w:r w:rsidR="004D16AE">
              <w:rPr>
                <w:b/>
                <w:color w:val="000000" w:themeColor="text1"/>
                <w:lang w:eastAsia="en-US"/>
              </w:rPr>
              <w:t xml:space="preserve"> (zbieranie wywiadu, wyjaśnienie etapów badania, postawienie diagnozy</w:t>
            </w:r>
            <w:r w:rsidR="00C5665B">
              <w:rPr>
                <w:b/>
                <w:color w:val="000000" w:themeColor="text1"/>
                <w:lang w:eastAsia="en-US"/>
              </w:rPr>
              <w:t>, skierowanie na dalsze badania)</w:t>
            </w:r>
            <w:r w:rsidR="00CA10C2" w:rsidRPr="00D57DA7">
              <w:rPr>
                <w:b/>
                <w:color w:val="000000" w:themeColor="text1"/>
                <w:lang w:eastAsia="en-US"/>
              </w:rPr>
              <w:t>.</w:t>
            </w:r>
            <w:r w:rsidR="00B855B6" w:rsidRPr="00D57DA7">
              <w:rPr>
                <w:b/>
                <w:color w:val="000000" w:themeColor="text1"/>
                <w:lang w:eastAsia="en-US"/>
              </w:rPr>
              <w:t xml:space="preserve"> </w:t>
            </w:r>
            <w:r w:rsidRPr="00D57DA7">
              <w:rPr>
                <w:b/>
                <w:color w:val="000000" w:themeColor="text1"/>
                <w:lang w:eastAsia="en-US"/>
              </w:rPr>
              <w:t>W ciągu roku akademickiego studenci przystępują do 4 testów.</w:t>
            </w:r>
          </w:p>
          <w:p w14:paraId="5E6AAC26" w14:textId="17E43AF9" w:rsidR="00714543" w:rsidRPr="00D57DA7" w:rsidRDefault="00714543" w:rsidP="008662EA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30A9C09B" w14:textId="77777777" w:rsidR="00BF21E3" w:rsidRPr="00D57DA7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BF21E3" w:rsidRPr="00D57DA7" w14:paraId="20A385BD" w14:textId="77777777" w:rsidTr="00BF21E3">
        <w:trPr>
          <w:trHeight w:val="240"/>
        </w:trPr>
        <w:tc>
          <w:tcPr>
            <w:tcW w:w="91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59DF637C" w14:textId="77777777" w:rsidR="00BF21E3" w:rsidRPr="00D57DA7" w:rsidRDefault="00BF21E3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14:paraId="69F8777E" w14:textId="77777777" w:rsidR="00BF21E3" w:rsidRPr="00D57DA7" w:rsidRDefault="00BF21E3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 w:rsidRPr="00D57DA7">
              <w:rPr>
                <w:b/>
                <w:color w:val="000000" w:themeColor="text1"/>
                <w:lang w:eastAsia="en-US"/>
              </w:rPr>
              <w:t>LITERATURA OBOWIĄZUJĄCA I UZUPEŁNIAJĄCA</w:t>
            </w:r>
            <w:r w:rsidRPr="00D57DA7">
              <w:rPr>
                <w:color w:val="000000" w:themeColor="text1"/>
                <w:lang w:eastAsia="en-US"/>
              </w:rPr>
              <w:t xml:space="preserve"> </w:t>
            </w:r>
          </w:p>
          <w:p w14:paraId="521DF463" w14:textId="321F200B" w:rsidR="009D2105" w:rsidRPr="00D57DA7" w:rsidRDefault="009D2105" w:rsidP="009D2105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 w:rsidRPr="00D57DA7">
              <w:rPr>
                <w:color w:val="000000" w:themeColor="text1"/>
                <w:lang w:eastAsia="en-US"/>
              </w:rPr>
              <w:lastRenderedPageBreak/>
              <w:t>W przypadku kursu języka angielskiego studentów obowiązują dwa podręczniki na dwa lata nauki</w:t>
            </w:r>
          </w:p>
          <w:p w14:paraId="1B15576A" w14:textId="77777777" w:rsidR="00BF21E3" w:rsidRPr="00D57DA7" w:rsidRDefault="00BF21E3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BF21E3" w:rsidRPr="00D57DA7" w14:paraId="5DF4825F" w14:textId="77777777" w:rsidTr="00BF21E3">
        <w:trPr>
          <w:trHeight w:val="240"/>
        </w:trPr>
        <w:tc>
          <w:tcPr>
            <w:tcW w:w="91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2302845E" w14:textId="77777777" w:rsidR="000E65EC" w:rsidRPr="00D57DA7" w:rsidRDefault="000E65EC" w:rsidP="00D37C1F">
            <w:pPr>
              <w:spacing w:line="276" w:lineRule="auto"/>
              <w:rPr>
                <w:b/>
                <w:lang w:eastAsia="en-US"/>
              </w:rPr>
            </w:pPr>
          </w:p>
          <w:p w14:paraId="3C4E672C" w14:textId="77777777" w:rsidR="00BF21E3" w:rsidRPr="00D57DA7" w:rsidRDefault="00BF21E3" w:rsidP="00D37C1F">
            <w:pPr>
              <w:spacing w:line="276" w:lineRule="auto"/>
              <w:rPr>
                <w:b/>
                <w:lang w:eastAsia="en-US"/>
              </w:rPr>
            </w:pPr>
            <w:r w:rsidRPr="00D57DA7">
              <w:rPr>
                <w:b/>
                <w:lang w:eastAsia="en-US"/>
              </w:rPr>
              <w:t>Literatura obowiązująca</w:t>
            </w:r>
          </w:p>
          <w:p w14:paraId="716EA6FB" w14:textId="77777777" w:rsidR="009D2105" w:rsidRPr="00D57DA7" w:rsidRDefault="009D2105" w:rsidP="009D2105">
            <w:pPr>
              <w:numPr>
                <w:ilvl w:val="0"/>
                <w:numId w:val="15"/>
              </w:numPr>
              <w:rPr>
                <w:sz w:val="20"/>
                <w:szCs w:val="20"/>
                <w:lang w:val="en-US"/>
              </w:rPr>
            </w:pPr>
            <w:r w:rsidRPr="00D57DA7">
              <w:rPr>
                <w:sz w:val="20"/>
                <w:szCs w:val="20"/>
              </w:rPr>
              <w:t>Lipińska, A.; S. Wiśniewska-</w:t>
            </w:r>
            <w:proofErr w:type="spellStart"/>
            <w:r w:rsidRPr="00D57DA7">
              <w:rPr>
                <w:sz w:val="20"/>
                <w:szCs w:val="20"/>
              </w:rPr>
              <w:t>Leśków</w:t>
            </w:r>
            <w:proofErr w:type="spellEnd"/>
            <w:r w:rsidRPr="00D57DA7">
              <w:rPr>
                <w:sz w:val="20"/>
                <w:szCs w:val="20"/>
              </w:rPr>
              <w:t xml:space="preserve">, Z. Szczepankiewicz. </w:t>
            </w:r>
            <w:r w:rsidRPr="00D57DA7">
              <w:rPr>
                <w:sz w:val="20"/>
                <w:szCs w:val="20"/>
                <w:lang w:val="en-US"/>
              </w:rPr>
              <w:t xml:space="preserve">2013. English for Medical Sciences. </w:t>
            </w:r>
            <w:proofErr w:type="spellStart"/>
            <w:r w:rsidRPr="00D57DA7">
              <w:rPr>
                <w:sz w:val="20"/>
                <w:szCs w:val="20"/>
                <w:lang w:val="en-US"/>
              </w:rPr>
              <w:t>MedPharm</w:t>
            </w:r>
            <w:proofErr w:type="spellEnd"/>
            <w:r w:rsidRPr="00D57DA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DA7">
              <w:rPr>
                <w:sz w:val="20"/>
                <w:szCs w:val="20"/>
                <w:lang w:val="en-US"/>
              </w:rPr>
              <w:t>Polska</w:t>
            </w:r>
            <w:proofErr w:type="spellEnd"/>
          </w:p>
          <w:p w14:paraId="3D08DF06" w14:textId="77777777" w:rsidR="009D2105" w:rsidRPr="00D57DA7" w:rsidRDefault="009D2105" w:rsidP="009D2105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Lipińska, A.; S. Wiśniewska-</w:t>
            </w:r>
            <w:proofErr w:type="spellStart"/>
            <w:r w:rsidRPr="00D57DA7">
              <w:rPr>
                <w:sz w:val="20"/>
                <w:szCs w:val="20"/>
              </w:rPr>
              <w:t>Leśków</w:t>
            </w:r>
            <w:proofErr w:type="spellEnd"/>
            <w:r w:rsidRPr="00D57DA7">
              <w:rPr>
                <w:sz w:val="20"/>
                <w:szCs w:val="20"/>
              </w:rPr>
              <w:t xml:space="preserve">, Z. Szczepankiewicz. </w:t>
            </w:r>
            <w:r w:rsidRPr="00D57DA7">
              <w:rPr>
                <w:sz w:val="20"/>
                <w:szCs w:val="20"/>
                <w:lang w:val="en-US"/>
              </w:rPr>
              <w:t xml:space="preserve">2013. English for Medical Sciences. Extra Language Practice. </w:t>
            </w:r>
            <w:proofErr w:type="spellStart"/>
            <w:r w:rsidRPr="00D57DA7">
              <w:rPr>
                <w:sz w:val="20"/>
                <w:szCs w:val="20"/>
              </w:rPr>
              <w:t>MedPharm</w:t>
            </w:r>
            <w:proofErr w:type="spellEnd"/>
            <w:r w:rsidRPr="00D57DA7">
              <w:rPr>
                <w:sz w:val="20"/>
                <w:szCs w:val="20"/>
              </w:rPr>
              <w:t xml:space="preserve"> Polska</w:t>
            </w:r>
          </w:p>
          <w:p w14:paraId="6F6C52AC" w14:textId="77777777" w:rsidR="00BF21E3" w:rsidRPr="00D57DA7" w:rsidRDefault="00BF21E3" w:rsidP="00D37C1F">
            <w:pPr>
              <w:pStyle w:val="Tekstpodstawowy"/>
              <w:spacing w:line="240" w:lineRule="auto"/>
              <w:rPr>
                <w:sz w:val="24"/>
                <w:lang w:eastAsia="en-US"/>
              </w:rPr>
            </w:pPr>
          </w:p>
          <w:p w14:paraId="29AC903D" w14:textId="77777777" w:rsidR="00BF21E3" w:rsidRPr="00D57DA7" w:rsidRDefault="00BF21E3" w:rsidP="00D37C1F">
            <w:pPr>
              <w:pStyle w:val="Tekstpodstawowy"/>
              <w:spacing w:line="240" w:lineRule="auto"/>
              <w:rPr>
                <w:b/>
                <w:sz w:val="24"/>
                <w:lang w:eastAsia="en-US"/>
              </w:rPr>
            </w:pPr>
            <w:r w:rsidRPr="00D57DA7">
              <w:rPr>
                <w:b/>
                <w:sz w:val="24"/>
                <w:lang w:eastAsia="en-US"/>
              </w:rPr>
              <w:t>Literatura uzupełniająca</w:t>
            </w:r>
          </w:p>
          <w:p w14:paraId="4C56E756" w14:textId="77777777" w:rsidR="009D2105" w:rsidRPr="00D57DA7" w:rsidRDefault="009D2105" w:rsidP="009D2105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  <w:proofErr w:type="spellStart"/>
            <w:r w:rsidRPr="00D57DA7">
              <w:rPr>
                <w:sz w:val="20"/>
                <w:szCs w:val="20"/>
                <w:lang w:val="en-US"/>
              </w:rPr>
              <w:t>Ciecierska</w:t>
            </w:r>
            <w:proofErr w:type="spellEnd"/>
            <w:r w:rsidRPr="00D57DA7">
              <w:rPr>
                <w:sz w:val="20"/>
                <w:szCs w:val="20"/>
                <w:lang w:val="en-US"/>
              </w:rPr>
              <w:t xml:space="preserve">, J., B. </w:t>
            </w:r>
            <w:proofErr w:type="spellStart"/>
            <w:r w:rsidRPr="00D57DA7">
              <w:rPr>
                <w:sz w:val="20"/>
                <w:szCs w:val="20"/>
                <w:lang w:val="en-US"/>
              </w:rPr>
              <w:t>Jenike</w:t>
            </w:r>
            <w:proofErr w:type="spellEnd"/>
            <w:r w:rsidRPr="00D57DA7">
              <w:rPr>
                <w:sz w:val="20"/>
                <w:szCs w:val="20"/>
                <w:lang w:val="en-US"/>
              </w:rPr>
              <w:t xml:space="preserve">. 2007. English for Medicine. </w:t>
            </w:r>
            <w:r w:rsidRPr="00D57DA7">
              <w:rPr>
                <w:sz w:val="20"/>
                <w:szCs w:val="20"/>
              </w:rPr>
              <w:t>PZWL.</w:t>
            </w:r>
          </w:p>
          <w:p w14:paraId="3CF59E31" w14:textId="77777777" w:rsidR="009D2105" w:rsidRPr="00D57DA7" w:rsidRDefault="009D2105" w:rsidP="009D2105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  <w:proofErr w:type="spellStart"/>
            <w:r w:rsidRPr="00D57DA7">
              <w:rPr>
                <w:sz w:val="20"/>
                <w:szCs w:val="20"/>
                <w:lang w:val="en-US"/>
              </w:rPr>
              <w:t>Glendinning</w:t>
            </w:r>
            <w:proofErr w:type="spellEnd"/>
            <w:r w:rsidRPr="00D57DA7">
              <w:rPr>
                <w:sz w:val="20"/>
                <w:szCs w:val="20"/>
                <w:lang w:val="en-US"/>
              </w:rPr>
              <w:t>, E.H. 2005. English in Medicine. Cambridge University Press</w:t>
            </w:r>
          </w:p>
          <w:p w14:paraId="35C2905F" w14:textId="77777777" w:rsidR="009D2105" w:rsidRPr="00D57DA7" w:rsidRDefault="009D2105" w:rsidP="009D2105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  <w:lang w:val="en-US"/>
              </w:rPr>
              <w:t>McCarter, S. 2009. Oxford for Careers. Medicine 1 and 2. OUP</w:t>
            </w:r>
          </w:p>
          <w:p w14:paraId="04296CCC" w14:textId="77777777" w:rsidR="009D2105" w:rsidRPr="00D57DA7" w:rsidRDefault="009D2105" w:rsidP="009D2105">
            <w:pPr>
              <w:numPr>
                <w:ilvl w:val="0"/>
                <w:numId w:val="15"/>
              </w:numPr>
              <w:rPr>
                <w:sz w:val="20"/>
                <w:szCs w:val="20"/>
                <w:lang w:val="en-US"/>
              </w:rPr>
            </w:pPr>
            <w:proofErr w:type="spellStart"/>
            <w:r w:rsidRPr="00D57DA7">
              <w:rPr>
                <w:sz w:val="20"/>
                <w:szCs w:val="20"/>
                <w:lang w:val="en-US"/>
              </w:rPr>
              <w:t>McCullagh</w:t>
            </w:r>
            <w:proofErr w:type="spellEnd"/>
            <w:r w:rsidRPr="00D57DA7">
              <w:rPr>
                <w:sz w:val="20"/>
                <w:szCs w:val="20"/>
                <w:lang w:val="en-US"/>
              </w:rPr>
              <w:t>, M. 2008. Good Practice. Cambridge University Press</w:t>
            </w:r>
          </w:p>
          <w:p w14:paraId="443F913F" w14:textId="77777777" w:rsidR="009D2105" w:rsidRPr="00D57DA7" w:rsidRDefault="009D2105" w:rsidP="009D2105">
            <w:pPr>
              <w:numPr>
                <w:ilvl w:val="0"/>
                <w:numId w:val="15"/>
              </w:numPr>
              <w:rPr>
                <w:sz w:val="20"/>
                <w:szCs w:val="20"/>
                <w:lang w:val="en-US"/>
              </w:rPr>
            </w:pPr>
            <w:r w:rsidRPr="00D57DA7">
              <w:rPr>
                <w:sz w:val="20"/>
                <w:szCs w:val="20"/>
                <w:lang w:val="en-US"/>
              </w:rPr>
              <w:t xml:space="preserve">Thomson A.J.; A.V. Martinet. 2006. A practical English Grammar – A handbook. Oxford University Press </w:t>
            </w:r>
          </w:p>
          <w:p w14:paraId="55B3EE22" w14:textId="77777777" w:rsidR="009D2105" w:rsidRPr="00D57DA7" w:rsidRDefault="009D2105" w:rsidP="009D2105">
            <w:pPr>
              <w:numPr>
                <w:ilvl w:val="0"/>
                <w:numId w:val="15"/>
              </w:numPr>
              <w:rPr>
                <w:sz w:val="20"/>
                <w:szCs w:val="20"/>
                <w:lang w:val="en-US"/>
              </w:rPr>
            </w:pPr>
            <w:r w:rsidRPr="00D57DA7">
              <w:rPr>
                <w:sz w:val="20"/>
                <w:szCs w:val="20"/>
                <w:lang w:val="en-US"/>
              </w:rPr>
              <w:t xml:space="preserve">Thomson A.J.; A.V. Martinet. 2006. A practical English Grammar – Exercises. Oxford University Press </w:t>
            </w:r>
          </w:p>
          <w:p w14:paraId="72C37CCB" w14:textId="77777777" w:rsidR="009D2105" w:rsidRPr="00D57DA7" w:rsidRDefault="009D2105" w:rsidP="009D2105">
            <w:pPr>
              <w:numPr>
                <w:ilvl w:val="0"/>
                <w:numId w:val="15"/>
              </w:numPr>
              <w:rPr>
                <w:sz w:val="20"/>
                <w:szCs w:val="20"/>
                <w:lang w:val="en-US"/>
              </w:rPr>
            </w:pPr>
            <w:r w:rsidRPr="00D57DA7">
              <w:rPr>
                <w:sz w:val="20"/>
                <w:szCs w:val="20"/>
                <w:lang w:val="en-US"/>
              </w:rPr>
              <w:t xml:space="preserve">Alexander, L.G. 1999. Longman English Grammar. </w:t>
            </w:r>
            <w:r w:rsidRPr="00D57DA7">
              <w:rPr>
                <w:sz w:val="20"/>
                <w:szCs w:val="20"/>
              </w:rPr>
              <w:t>Longman.</w:t>
            </w:r>
          </w:p>
          <w:p w14:paraId="50976DE8" w14:textId="77777777" w:rsidR="009D2105" w:rsidRPr="00D57DA7" w:rsidRDefault="009D2105" w:rsidP="009D2105">
            <w:pPr>
              <w:numPr>
                <w:ilvl w:val="0"/>
                <w:numId w:val="15"/>
              </w:numPr>
              <w:rPr>
                <w:sz w:val="20"/>
                <w:szCs w:val="20"/>
                <w:lang w:val="en-US"/>
              </w:rPr>
            </w:pPr>
            <w:r w:rsidRPr="00D57DA7">
              <w:rPr>
                <w:sz w:val="20"/>
                <w:szCs w:val="20"/>
                <w:lang w:val="en-US"/>
              </w:rPr>
              <w:t>Murphy, Raymond. 2012. English Grammar in Use. Cambridge University Press</w:t>
            </w:r>
          </w:p>
          <w:p w14:paraId="58514B93" w14:textId="66FD1B01" w:rsidR="007E6D38" w:rsidRPr="00D57DA7" w:rsidRDefault="007E6D38" w:rsidP="009D2105">
            <w:pPr>
              <w:numPr>
                <w:ilvl w:val="0"/>
                <w:numId w:val="15"/>
              </w:numPr>
              <w:rPr>
                <w:bCs/>
                <w:sz w:val="20"/>
                <w:szCs w:val="20"/>
              </w:rPr>
            </w:pPr>
            <w:r w:rsidRPr="00D57DA7">
              <w:rPr>
                <w:bCs/>
                <w:sz w:val="20"/>
                <w:szCs w:val="20"/>
              </w:rPr>
              <w:t xml:space="preserve">Pohl, A. 2004. Test </w:t>
            </w:r>
            <w:proofErr w:type="spellStart"/>
            <w:r w:rsidRPr="00D57DA7">
              <w:rPr>
                <w:bCs/>
                <w:sz w:val="20"/>
                <w:szCs w:val="20"/>
              </w:rPr>
              <w:t>your</w:t>
            </w:r>
            <w:proofErr w:type="spellEnd"/>
            <w:r w:rsidRPr="00D57DA7">
              <w:rPr>
                <w:bCs/>
                <w:sz w:val="20"/>
                <w:szCs w:val="20"/>
              </w:rPr>
              <w:t xml:space="preserve"> Professional English. </w:t>
            </w:r>
            <w:proofErr w:type="spellStart"/>
            <w:r w:rsidRPr="00D57DA7">
              <w:rPr>
                <w:bCs/>
                <w:sz w:val="20"/>
                <w:szCs w:val="20"/>
              </w:rPr>
              <w:t>Medical</w:t>
            </w:r>
            <w:proofErr w:type="spellEnd"/>
            <w:r w:rsidRPr="00D57DA7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Pr="00D57DA7">
              <w:rPr>
                <w:bCs/>
                <w:sz w:val="20"/>
                <w:szCs w:val="20"/>
              </w:rPr>
              <w:t>Penguin</w:t>
            </w:r>
            <w:proofErr w:type="spellEnd"/>
            <w:r w:rsidRPr="00D57DA7">
              <w:rPr>
                <w:bCs/>
                <w:sz w:val="20"/>
                <w:szCs w:val="20"/>
              </w:rPr>
              <w:t xml:space="preserve"> English</w:t>
            </w:r>
          </w:p>
          <w:p w14:paraId="5C60485A" w14:textId="77777777" w:rsidR="009D2105" w:rsidRPr="00D57DA7" w:rsidRDefault="009D2105" w:rsidP="009D2105">
            <w:pPr>
              <w:numPr>
                <w:ilvl w:val="0"/>
                <w:numId w:val="15"/>
              </w:numPr>
              <w:rPr>
                <w:b/>
                <w:bCs/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Słomski, P. 1991. Słownik Lekarski Angielsko-Polski Polsko-Angielski. PZWL</w:t>
            </w:r>
          </w:p>
          <w:p w14:paraId="74C49430" w14:textId="77777777" w:rsidR="009D2105" w:rsidRPr="00D57DA7" w:rsidRDefault="009D2105" w:rsidP="009D2105">
            <w:pPr>
              <w:numPr>
                <w:ilvl w:val="0"/>
                <w:numId w:val="15"/>
              </w:numPr>
              <w:rPr>
                <w:b/>
                <w:bCs/>
                <w:sz w:val="20"/>
                <w:szCs w:val="20"/>
              </w:rPr>
            </w:pPr>
            <w:proofErr w:type="spellStart"/>
            <w:r w:rsidRPr="00D57DA7">
              <w:rPr>
                <w:sz w:val="20"/>
                <w:szCs w:val="20"/>
              </w:rPr>
              <w:t>Stedman’s</w:t>
            </w:r>
            <w:proofErr w:type="spellEnd"/>
            <w:r w:rsidRPr="00D57DA7">
              <w:rPr>
                <w:sz w:val="20"/>
                <w:szCs w:val="20"/>
              </w:rPr>
              <w:t xml:space="preserve"> </w:t>
            </w:r>
            <w:proofErr w:type="spellStart"/>
            <w:r w:rsidRPr="00D57DA7">
              <w:rPr>
                <w:sz w:val="20"/>
                <w:szCs w:val="20"/>
              </w:rPr>
              <w:t>Medical</w:t>
            </w:r>
            <w:proofErr w:type="spellEnd"/>
            <w:r w:rsidRPr="00D57DA7">
              <w:rPr>
                <w:sz w:val="20"/>
                <w:szCs w:val="20"/>
              </w:rPr>
              <w:t xml:space="preserve"> Dictionary 2002</w:t>
            </w:r>
          </w:p>
          <w:p w14:paraId="5D71C4B9" w14:textId="3475DA11" w:rsidR="00BF21E3" w:rsidRPr="00D57DA7" w:rsidRDefault="009D2105" w:rsidP="009D2105">
            <w:pPr>
              <w:pStyle w:val="Akapitzlist"/>
              <w:numPr>
                <w:ilvl w:val="0"/>
                <w:numId w:val="15"/>
              </w:num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57DA7">
              <w:rPr>
                <w:sz w:val="20"/>
                <w:szCs w:val="20"/>
              </w:rPr>
              <w:t>Materiały naukowe pochodzące ze światowych źródeł medycznych</w:t>
            </w:r>
          </w:p>
          <w:p w14:paraId="42D07B97" w14:textId="7CFEFE61" w:rsidR="00BF21E3" w:rsidRPr="00D57DA7" w:rsidRDefault="00BF21E3" w:rsidP="00BF21E3">
            <w:pPr>
              <w:pStyle w:val="Akapitzlist"/>
              <w:tabs>
                <w:tab w:val="left" w:pos="5670"/>
              </w:tabs>
              <w:autoSpaceDE w:val="0"/>
              <w:snapToGrid w:val="0"/>
              <w:spacing w:line="254" w:lineRule="auto"/>
              <w:ind w:left="360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</w:tbl>
    <w:p w14:paraId="083A6DE0" w14:textId="77777777" w:rsidR="0013702D" w:rsidRPr="00D57DA7" w:rsidRDefault="0013702D" w:rsidP="00E846C5">
      <w:pPr>
        <w:tabs>
          <w:tab w:val="left" w:pos="5670"/>
        </w:tabs>
        <w:autoSpaceDE w:val="0"/>
        <w:jc w:val="both"/>
        <w:rPr>
          <w:sz w:val="22"/>
          <w:szCs w:val="22"/>
        </w:rPr>
      </w:pPr>
    </w:p>
    <w:p w14:paraId="4495EB6A" w14:textId="77777777" w:rsidR="0045753C" w:rsidRPr="00D57DA7" w:rsidRDefault="0045753C" w:rsidP="00BE4DDF">
      <w:pPr>
        <w:tabs>
          <w:tab w:val="left" w:pos="5670"/>
        </w:tabs>
        <w:autoSpaceDE w:val="0"/>
        <w:jc w:val="center"/>
        <w:rPr>
          <w:b/>
          <w:color w:val="FF0000"/>
        </w:rPr>
      </w:pPr>
    </w:p>
    <w:p w14:paraId="329CC9EA" w14:textId="77777777" w:rsidR="000E65EC" w:rsidRPr="00D57DA7" w:rsidRDefault="000E65EC" w:rsidP="00BE4DDF">
      <w:pPr>
        <w:tabs>
          <w:tab w:val="left" w:pos="5670"/>
        </w:tabs>
        <w:autoSpaceDE w:val="0"/>
        <w:jc w:val="center"/>
        <w:rPr>
          <w:b/>
          <w:color w:val="FF0000"/>
        </w:rPr>
      </w:pPr>
    </w:p>
    <w:p w14:paraId="46750E76" w14:textId="77777777" w:rsidR="00D37C1F" w:rsidRPr="00D57DA7" w:rsidRDefault="00D37C1F" w:rsidP="00BE4DDF">
      <w:pPr>
        <w:tabs>
          <w:tab w:val="left" w:pos="5670"/>
        </w:tabs>
        <w:autoSpaceDE w:val="0"/>
        <w:jc w:val="center"/>
        <w:rPr>
          <w:b/>
          <w:color w:val="000000" w:themeColor="text1"/>
        </w:rPr>
      </w:pPr>
    </w:p>
    <w:p w14:paraId="13B88D40" w14:textId="1E51911D" w:rsidR="0069789F" w:rsidRPr="00D57DA7" w:rsidRDefault="00950A0C" w:rsidP="00D37C1F">
      <w:pPr>
        <w:tabs>
          <w:tab w:val="left" w:pos="5670"/>
        </w:tabs>
        <w:autoSpaceDE w:val="0"/>
        <w:jc w:val="both"/>
        <w:rPr>
          <w:b/>
          <w:color w:val="000000" w:themeColor="text1"/>
        </w:rPr>
      </w:pPr>
      <w:r w:rsidRPr="00D57DA7">
        <w:rPr>
          <w:b/>
          <w:color w:val="000000" w:themeColor="text1"/>
        </w:rPr>
        <w:t xml:space="preserve">    </w:t>
      </w:r>
      <w:r w:rsidR="00D37C1F" w:rsidRPr="00D57DA7">
        <w:rPr>
          <w:b/>
          <w:color w:val="000000" w:themeColor="text1"/>
        </w:rPr>
        <w:t xml:space="preserve">12. </w:t>
      </w:r>
      <w:r w:rsidR="0045753C" w:rsidRPr="00D57DA7">
        <w:rPr>
          <w:b/>
          <w:color w:val="000000" w:themeColor="text1"/>
        </w:rPr>
        <w:t>REGULAMIN ZAJĘĆ</w:t>
      </w:r>
      <w:r w:rsidR="00D37C1F" w:rsidRPr="00D57DA7">
        <w:rPr>
          <w:b/>
          <w:color w:val="000000" w:themeColor="text1"/>
        </w:rPr>
        <w:t xml:space="preserve"> </w:t>
      </w:r>
      <w:r w:rsidR="0069789F" w:rsidRPr="00D57DA7">
        <w:rPr>
          <w:b/>
          <w:color w:val="000000" w:themeColor="text1"/>
        </w:rPr>
        <w:t>(k</w:t>
      </w:r>
      <w:r w:rsidR="0045753C" w:rsidRPr="00D57DA7">
        <w:rPr>
          <w:b/>
          <w:color w:val="000000" w:themeColor="text1"/>
        </w:rPr>
        <w:t>oordynator ustala wspólny regulamin</w:t>
      </w:r>
      <w:r w:rsidR="0069789F" w:rsidRPr="00D57DA7">
        <w:rPr>
          <w:b/>
          <w:color w:val="000000" w:themeColor="text1"/>
        </w:rPr>
        <w:t>)</w:t>
      </w:r>
    </w:p>
    <w:p w14:paraId="2A0F958F" w14:textId="77777777" w:rsidR="0069789F" w:rsidRPr="00D57DA7" w:rsidRDefault="0069789F" w:rsidP="0045753C">
      <w:pPr>
        <w:spacing w:line="238" w:lineRule="auto"/>
        <w:rPr>
          <w:b/>
          <w:color w:val="000000" w:themeColor="text1"/>
        </w:rPr>
      </w:pPr>
    </w:p>
    <w:p w14:paraId="43FADF96" w14:textId="77777777" w:rsidR="000E65EC" w:rsidRPr="00D57DA7" w:rsidRDefault="000E65EC" w:rsidP="0045753C">
      <w:pPr>
        <w:spacing w:line="238" w:lineRule="auto"/>
        <w:rPr>
          <w:b/>
          <w:color w:val="000000" w:themeColor="text1"/>
        </w:rPr>
      </w:pPr>
    </w:p>
    <w:p w14:paraId="788FA258" w14:textId="77777777" w:rsidR="00C93D2B" w:rsidRPr="00D57DA7" w:rsidRDefault="00950A0C" w:rsidP="00C93D2B">
      <w:pPr>
        <w:widowControl w:val="0"/>
        <w:spacing w:line="276" w:lineRule="auto"/>
        <w:contextualSpacing/>
        <w:jc w:val="both"/>
        <w:rPr>
          <w:b/>
          <w:u w:val="single"/>
        </w:rPr>
      </w:pPr>
      <w:r w:rsidRPr="00D57DA7">
        <w:rPr>
          <w:b/>
          <w:color w:val="000000" w:themeColor="text1"/>
        </w:rPr>
        <w:t xml:space="preserve">    </w:t>
      </w:r>
      <w:r w:rsidR="00C93D2B" w:rsidRPr="00D57DA7">
        <w:rPr>
          <w:b/>
          <w:u w:val="single"/>
        </w:rPr>
        <w:t>Regulamin Studium Języków Obcych UMP 2017/2018</w:t>
      </w:r>
    </w:p>
    <w:p w14:paraId="3953F771" w14:textId="77777777" w:rsidR="00C93D2B" w:rsidRPr="00D57DA7" w:rsidRDefault="00C93D2B" w:rsidP="00C93D2B">
      <w:pPr>
        <w:widowControl w:val="0"/>
        <w:spacing w:line="276" w:lineRule="auto"/>
        <w:contextualSpacing/>
        <w:jc w:val="both"/>
        <w:rPr>
          <w:rFonts w:eastAsia="Arial"/>
          <w:sz w:val="22"/>
          <w:szCs w:val="22"/>
        </w:rPr>
      </w:pPr>
    </w:p>
    <w:p w14:paraId="65486C10" w14:textId="77777777" w:rsidR="00C93D2B" w:rsidRPr="00D57DA7" w:rsidRDefault="00C93D2B" w:rsidP="00C93D2B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460"/>
        <w:contextualSpacing/>
        <w:jc w:val="both"/>
      </w:pPr>
      <w:r w:rsidRPr="00D57DA7">
        <w:t>Regulamin określa szczegółowe zasady zaliczeń zgodnie z postanowieniami Regulaminu Studiów Uniwersytetu Medycznego im. Karola Marcinkowskiego w Poznaniu.</w:t>
      </w:r>
    </w:p>
    <w:p w14:paraId="26667CA1" w14:textId="77777777" w:rsidR="00C93D2B" w:rsidRPr="00D57DA7" w:rsidRDefault="00C93D2B" w:rsidP="00C93D2B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460"/>
        <w:contextualSpacing/>
        <w:jc w:val="both"/>
      </w:pPr>
      <w:r w:rsidRPr="00D57DA7">
        <w:t>Zasady uzyskiwania zaliczeń w SJO dotyczą studiów pierwszego i drugiego stopnia oraz jednolitych studiów magisterskich.</w:t>
      </w:r>
    </w:p>
    <w:p w14:paraId="44C7E5A9" w14:textId="77777777" w:rsidR="00C93D2B" w:rsidRPr="00D57DA7" w:rsidRDefault="00C93D2B" w:rsidP="00C93D2B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460"/>
        <w:contextualSpacing/>
        <w:jc w:val="both"/>
      </w:pPr>
      <w:r w:rsidRPr="00D57DA7">
        <w:t>Studium Języków Obcych UMP prowadzi zajęcia z języków nowożytnych i języka łacińskiego zgodnie z programem studiów obowiązującym na danym kierunku. Przedmiotem nauczania jest język specjalistyczny, dostosowany do potrzeb zawodowych przyszłych absolwentów.</w:t>
      </w:r>
    </w:p>
    <w:p w14:paraId="43C24E93" w14:textId="77777777" w:rsidR="00C93D2B" w:rsidRPr="00D57DA7" w:rsidRDefault="00C93D2B" w:rsidP="00C93D2B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460"/>
        <w:contextualSpacing/>
        <w:jc w:val="both"/>
      </w:pPr>
      <w:r w:rsidRPr="00D57DA7">
        <w:t>Lektorat kończy się zaliczeniem z oceną lub zaliczeniem z oceną i egzaminem, w zależności od nauczanego języka oraz kierunku studiów. Student jest zobowiązany do zaliczenia roku studiów najpóźniej do końca danego roku akademickiego.</w:t>
      </w:r>
    </w:p>
    <w:p w14:paraId="104D3080" w14:textId="77777777" w:rsidR="00C93D2B" w:rsidRPr="00D57DA7" w:rsidRDefault="00C93D2B" w:rsidP="00C93D2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460"/>
        <w:contextualSpacing/>
        <w:jc w:val="both"/>
      </w:pPr>
      <w:r w:rsidRPr="00D57DA7">
        <w:t xml:space="preserve">Posiadanie certyfikatu z języka obcego lub oceny z lektoratu otrzymanej na innej uczelni nie zwalnia z uczestnictwa w lektoracie. W przypadku Studentów, którzy otrzymali zaliczenie z lektoratu na innym kierunku UMP wymagane jest złożenie podania do Dziekana danego Wydziału, który po zaopiniowaniu przez Kierownika </w:t>
      </w:r>
      <w:r w:rsidRPr="00D57DA7">
        <w:lastRenderedPageBreak/>
        <w:t>SJO, podejmuje decyzję o ewentualnym zwolnieniu z uczestnictwa w lektoracie lub o przepisaniu oceny.</w:t>
      </w:r>
    </w:p>
    <w:p w14:paraId="7C4A62D5" w14:textId="77777777" w:rsidR="00C93D2B" w:rsidRPr="00D57DA7" w:rsidRDefault="00C93D2B" w:rsidP="00C93D2B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460"/>
        <w:contextualSpacing/>
        <w:jc w:val="both"/>
      </w:pPr>
      <w:r w:rsidRPr="00D57DA7">
        <w:t>Zgodę na tzw. Indywidualny Tok Studiów z lektoratu otrzymuje się od Dziekana  po zasięgnięciu opinii Kierownika SJO.</w:t>
      </w:r>
    </w:p>
    <w:p w14:paraId="4CBE7865" w14:textId="77777777" w:rsidR="00C93D2B" w:rsidRPr="00D57DA7" w:rsidRDefault="00C93D2B" w:rsidP="00C93D2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460"/>
        <w:contextualSpacing/>
        <w:jc w:val="both"/>
      </w:pPr>
      <w:r w:rsidRPr="00D57DA7">
        <w:t xml:space="preserve">Zajęcia odbywają się w terminach wynikających z planu zajęć. Jakiekolwiek zmiany wymagają pisemnej zgody Kierownictwa SJO oraz przesłania informacji do Dziekanatu danego Wydziału. W trakcie lektoratu SJO nie gwarantuje ciągłości zajęć z tym samy lektorem; istnieje możliwość przeniesienia/przesunięcia studenta/studentów z jednej grupy o większej liczebności do innej, o mniejszej liczebności w czasie trwania kursu. </w:t>
      </w:r>
    </w:p>
    <w:p w14:paraId="421D8DA3" w14:textId="77777777" w:rsidR="00C93D2B" w:rsidRPr="00D57DA7" w:rsidRDefault="00C93D2B" w:rsidP="00C93D2B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460"/>
        <w:contextualSpacing/>
        <w:jc w:val="both"/>
      </w:pPr>
      <w:r w:rsidRPr="00D57DA7">
        <w:t>Zajęcia w SJO zaliczane są wyłącznie na podstawie systemu punktów -  §27 Regulaminu Studiów UMP, który nie przewiduje możliwości poprawiania zdobytych punktów. Student może zdobyć max. 100 pkt. w całym roku akademickim. Punkty te obejmują formy pisemne, jak i ustne, uwzględniające komunikację z pacjentem i innymi pracownikami służby zdrowia, prezentację i/lub streszczenie artykułu. Szczegółowe ustalenia dotyczące sposobu uzyskiwania punktów dla każdego kierunku są zawarte w sylabusach.</w:t>
      </w:r>
    </w:p>
    <w:p w14:paraId="02CF82FB" w14:textId="77777777" w:rsidR="00C93D2B" w:rsidRPr="00D57DA7" w:rsidRDefault="00C93D2B" w:rsidP="00C93D2B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460"/>
        <w:contextualSpacing/>
        <w:jc w:val="both"/>
      </w:pPr>
      <w:r w:rsidRPr="00D57DA7">
        <w:t xml:space="preserve">Ujednolicone testy na danym kierunku zbudowane są w oparciu o te same typy ćwiczeń. O typach ćwiczeń decyduje koordynator metodyczny kierunku w porozumieniu z wykładowcami. </w:t>
      </w:r>
    </w:p>
    <w:p w14:paraId="6DE085B6" w14:textId="77777777" w:rsidR="00C93D2B" w:rsidRPr="00D57DA7" w:rsidRDefault="00C93D2B" w:rsidP="00C93D2B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460"/>
        <w:contextualSpacing/>
        <w:jc w:val="both"/>
      </w:pPr>
      <w:r w:rsidRPr="00D57DA7">
        <w:t>W przypadku NIEUSPRAWIEDLIWIONEJ nieobecności Studenta na teście, Student otrzymuje z niego 0 pkt. i nie ma możliwości poprawy.</w:t>
      </w:r>
    </w:p>
    <w:p w14:paraId="59768F9A" w14:textId="77777777" w:rsidR="00C93D2B" w:rsidRPr="00D57DA7" w:rsidRDefault="00C93D2B" w:rsidP="00C93D2B">
      <w:pPr>
        <w:spacing w:line="276" w:lineRule="auto"/>
        <w:ind w:left="820"/>
        <w:jc w:val="both"/>
        <w:rPr>
          <w:sz w:val="18"/>
          <w:szCs w:val="18"/>
        </w:rPr>
      </w:pPr>
      <w:r w:rsidRPr="00D57DA7">
        <w:t>a. To samo dotyczy NIEUSPRAWIEDLIWIONEJ nieobecności Studenta na innych komponentach sprawdzających wiedzę.</w:t>
      </w:r>
    </w:p>
    <w:p w14:paraId="346FFADC" w14:textId="77777777" w:rsidR="00C93D2B" w:rsidRPr="00D57DA7" w:rsidRDefault="00C93D2B" w:rsidP="00C93D2B">
      <w:pPr>
        <w:spacing w:line="276" w:lineRule="auto"/>
        <w:ind w:left="820"/>
        <w:jc w:val="both"/>
      </w:pPr>
      <w:r w:rsidRPr="00D57DA7">
        <w:t xml:space="preserve">b. W przypadku USPRAWIEDLIWIONEJ nieobecności, Student ma obowiązek przedstawienia usprawiedliwienia/zwolnienia swojemu Wykładowcy na pierwszych zajęciach po nieobecności - wówczas Student ma prawo podchodzić do danej formy sprawdzenia wiedzy w terminie wyznaczonym przez Wykładowcę. O formie i terminie testu decyduje koordynator kierunku. </w:t>
      </w:r>
    </w:p>
    <w:p w14:paraId="46F7A3B0" w14:textId="77777777" w:rsidR="00C93D2B" w:rsidRPr="00D57DA7" w:rsidRDefault="00C93D2B" w:rsidP="00C93D2B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460"/>
        <w:contextualSpacing/>
        <w:jc w:val="both"/>
      </w:pPr>
      <w:r w:rsidRPr="00D57DA7">
        <w:t>Obowiązuje następująca skala punktowa ocen:</w:t>
      </w:r>
    </w:p>
    <w:p w14:paraId="254F61A5" w14:textId="77777777" w:rsidR="00C93D2B" w:rsidRPr="00D57DA7" w:rsidRDefault="00C93D2B" w:rsidP="00C93D2B">
      <w:pPr>
        <w:widowControl w:val="0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contextualSpacing/>
        <w:jc w:val="both"/>
      </w:pPr>
      <w:r w:rsidRPr="00D57DA7">
        <w:t>poniżej 61 punktów = ocena 2,0</w:t>
      </w:r>
    </w:p>
    <w:p w14:paraId="7161AE16" w14:textId="77777777" w:rsidR="00C93D2B" w:rsidRPr="00D57DA7" w:rsidRDefault="00C93D2B" w:rsidP="00C93D2B">
      <w:pPr>
        <w:widowControl w:val="0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contextualSpacing/>
        <w:jc w:val="both"/>
      </w:pPr>
      <w:r w:rsidRPr="00D57DA7">
        <w:t>od 61 punktów = ocena 3,0</w:t>
      </w:r>
    </w:p>
    <w:p w14:paraId="4B607635" w14:textId="77777777" w:rsidR="00C93D2B" w:rsidRPr="00D57DA7" w:rsidRDefault="00C93D2B" w:rsidP="00C93D2B">
      <w:pPr>
        <w:widowControl w:val="0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contextualSpacing/>
        <w:jc w:val="both"/>
      </w:pPr>
      <w:r w:rsidRPr="00D57DA7">
        <w:t>od 69 punktów = ocena 3,5</w:t>
      </w:r>
    </w:p>
    <w:p w14:paraId="4EA39E9A" w14:textId="77777777" w:rsidR="00C93D2B" w:rsidRPr="00D57DA7" w:rsidRDefault="00C93D2B" w:rsidP="00C93D2B">
      <w:pPr>
        <w:widowControl w:val="0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contextualSpacing/>
        <w:jc w:val="both"/>
      </w:pPr>
      <w:r w:rsidRPr="00D57DA7">
        <w:t>od 77 punktów = ocena 4,0</w:t>
      </w:r>
    </w:p>
    <w:p w14:paraId="7608617E" w14:textId="77777777" w:rsidR="00C93D2B" w:rsidRPr="00D57DA7" w:rsidRDefault="00C93D2B" w:rsidP="00C93D2B">
      <w:pPr>
        <w:widowControl w:val="0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contextualSpacing/>
        <w:jc w:val="both"/>
      </w:pPr>
      <w:r w:rsidRPr="00D57DA7">
        <w:t>od 85 punktów = ocena 4,5</w:t>
      </w:r>
    </w:p>
    <w:p w14:paraId="3A912007" w14:textId="77777777" w:rsidR="00C93D2B" w:rsidRPr="00D57DA7" w:rsidRDefault="00C93D2B" w:rsidP="00C93D2B">
      <w:pPr>
        <w:widowControl w:val="0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contextualSpacing/>
        <w:jc w:val="both"/>
      </w:pPr>
      <w:r w:rsidRPr="00D57DA7">
        <w:t xml:space="preserve">od 93 punktów = ocena 5,0 </w:t>
      </w:r>
    </w:p>
    <w:p w14:paraId="6C866CC1" w14:textId="77777777" w:rsidR="00C93D2B" w:rsidRPr="00D57DA7" w:rsidRDefault="00C93D2B" w:rsidP="00C93D2B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460"/>
        <w:contextualSpacing/>
        <w:jc w:val="both"/>
      </w:pPr>
      <w:r w:rsidRPr="00D57DA7">
        <w:t>Student otrzymuje zaliczenie zajęć po zdobyciu min. 61 punktów, które obejmują wszystkie formy sprawdzenia wiedzy. Jeśli Student decyduje się nie podchodzić do zaliczania danego komponentu i zgłosi to uprzednio wykładowcy otrzymuje 0 pkt. bez możliwości poprawy.</w:t>
      </w:r>
    </w:p>
    <w:p w14:paraId="7C071B80" w14:textId="77777777" w:rsidR="00C93D2B" w:rsidRPr="00D57DA7" w:rsidRDefault="00C93D2B" w:rsidP="00C93D2B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460"/>
        <w:contextualSpacing/>
        <w:jc w:val="both"/>
      </w:pPr>
      <w:r w:rsidRPr="00D57DA7">
        <w:t xml:space="preserve">Student nie otrzymuje zaliczenia z powodu przekroczenia limitu dopuszczalnej liczby nieobecności. </w:t>
      </w:r>
    </w:p>
    <w:p w14:paraId="37B6F337" w14:textId="77777777" w:rsidR="00C93D2B" w:rsidRPr="00D57DA7" w:rsidRDefault="00C93D2B" w:rsidP="00C93D2B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460"/>
        <w:contextualSpacing/>
        <w:jc w:val="both"/>
      </w:pPr>
      <w:r w:rsidRPr="00D57DA7">
        <w:t xml:space="preserve">Ustala się dopuszczalny limit nieusprawiedliwionych nieobecności na zajęciach w wysokości 10%. Indywidualne przypadki losowe rozpatruje Kierownik SJO. W </w:t>
      </w:r>
      <w:r w:rsidRPr="00D57DA7">
        <w:lastRenderedPageBreak/>
        <w:t>przypadku studiów niestacjonarnych (zaocznych) dopuszczalna liczba nieobecności – 1 zjazd.</w:t>
      </w:r>
    </w:p>
    <w:p w14:paraId="009D463F" w14:textId="77777777" w:rsidR="00C93D2B" w:rsidRPr="00D57DA7" w:rsidRDefault="00C93D2B" w:rsidP="00C93D2B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460"/>
        <w:contextualSpacing/>
        <w:jc w:val="both"/>
      </w:pPr>
      <w:r w:rsidRPr="00D57DA7">
        <w:t xml:space="preserve">W przypadku przekroczenia dopuszczalnego limitu nieobecności - wynoszącego 10% - o JEDNĄ nieobecność, Studentowi przysługuje prawo do testu wyjściowego, którego formę ustala Koordynator kierunku w porozumieniu z prowadzącymi zajęcia. </w:t>
      </w:r>
    </w:p>
    <w:p w14:paraId="2C9C9A62" w14:textId="77777777" w:rsidR="00C93D2B" w:rsidRPr="00D57DA7" w:rsidRDefault="00C93D2B" w:rsidP="00C93D2B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460"/>
        <w:contextualSpacing/>
        <w:jc w:val="both"/>
      </w:pPr>
      <w:r w:rsidRPr="00D57DA7">
        <w:t xml:space="preserve"> Ustala się próg zaliczenia testu wyjściowego na poziomie 61% pkt.</w:t>
      </w:r>
    </w:p>
    <w:p w14:paraId="0EDB5DA0" w14:textId="77777777" w:rsidR="00C93D2B" w:rsidRPr="00D57DA7" w:rsidRDefault="00C93D2B" w:rsidP="00C93D2B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460"/>
        <w:contextualSpacing/>
        <w:jc w:val="both"/>
      </w:pPr>
      <w:r w:rsidRPr="00D57DA7">
        <w:t>Studenci, którzy nie zdobyli wymaganej liczby 61 punktów w ciągu roku, ale zdobyli min. 61% na teście wyjściowym otrzymują ocenę DOSTATECZNĄ z lektoratu niezależnie od oceny z testu wyjściowego.</w:t>
      </w:r>
    </w:p>
    <w:p w14:paraId="10A36EB3" w14:textId="77777777" w:rsidR="00C93D2B" w:rsidRPr="00D57DA7" w:rsidRDefault="00C93D2B" w:rsidP="00C93D2B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460"/>
        <w:contextualSpacing/>
        <w:jc w:val="both"/>
      </w:pPr>
      <w:r w:rsidRPr="00D57DA7">
        <w:t>W przypadku Studentów, którzy przekroczyli dopuszczalny limit 10% nieobecności maksymalnie o jedną nieobecność, a uzyskali w ciągu roku akademickiego 61 lub więcej punktów oraz zdobyli min. 61 % na teście wyjściowym, ocena z lektoratu jest wystawiana na podstawie punktów, które zdobyli w ciągu roku.</w:t>
      </w:r>
    </w:p>
    <w:p w14:paraId="68DA8142" w14:textId="77777777" w:rsidR="00C93D2B" w:rsidRPr="00D57DA7" w:rsidRDefault="00C93D2B" w:rsidP="00C93D2B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460"/>
        <w:contextualSpacing/>
        <w:jc w:val="both"/>
      </w:pPr>
      <w:r w:rsidRPr="00D57DA7">
        <w:t>Ocena końcowa z lektoratu jest równa:</w:t>
      </w:r>
    </w:p>
    <w:p w14:paraId="219DBA53" w14:textId="77777777" w:rsidR="00C93D2B" w:rsidRPr="00D57DA7" w:rsidRDefault="00C93D2B" w:rsidP="00C93D2B">
      <w:pPr>
        <w:widowControl w:val="0"/>
        <w:spacing w:line="276" w:lineRule="auto"/>
        <w:ind w:left="820"/>
        <w:jc w:val="both"/>
      </w:pPr>
      <w:r w:rsidRPr="00D57DA7">
        <w:t>- średniej arytmetycznej w przypadku zaliczenia na ocenę,</w:t>
      </w:r>
    </w:p>
    <w:p w14:paraId="3B01CF2E" w14:textId="77777777" w:rsidR="00C93D2B" w:rsidRPr="00D57DA7" w:rsidRDefault="00C93D2B" w:rsidP="00C93D2B">
      <w:pPr>
        <w:widowControl w:val="0"/>
        <w:spacing w:line="276" w:lineRule="auto"/>
        <w:ind w:left="820"/>
        <w:jc w:val="both"/>
      </w:pPr>
      <w:r w:rsidRPr="00D57DA7">
        <w:t xml:space="preserve">- średniej ważonej w przypadku egzaminu (zaliczenie I roku – waga 1, zaliczenie II roku – waga 1, egzamin ustny – waga 2, egzamin pisemny – waga 2). </w:t>
      </w:r>
    </w:p>
    <w:p w14:paraId="4F75E70F" w14:textId="77777777" w:rsidR="00C93D2B" w:rsidRPr="00D57DA7" w:rsidRDefault="00C93D2B" w:rsidP="00C93D2B">
      <w:pPr>
        <w:widowControl w:val="0"/>
        <w:spacing w:line="276" w:lineRule="auto"/>
        <w:ind w:left="820"/>
        <w:jc w:val="both"/>
      </w:pPr>
      <w:r w:rsidRPr="00D57DA7">
        <w:t>Tak obliczoną średnią zaokrąglamy do drugiego miejsca po przecinku według poniższej zasady.</w:t>
      </w:r>
    </w:p>
    <w:p w14:paraId="792E11FF" w14:textId="77777777" w:rsidR="00C93D2B" w:rsidRPr="00D57DA7" w:rsidRDefault="00C93D2B" w:rsidP="00C93D2B">
      <w:pPr>
        <w:widowControl w:val="0"/>
        <w:spacing w:line="276" w:lineRule="auto"/>
        <w:ind w:left="820"/>
        <w:jc w:val="both"/>
      </w:pPr>
      <w:r w:rsidRPr="00D57DA7">
        <w:t>Wystawiając oceny na podstawie średniej zaokrąglamy je do drugiego miejsca po przecinku zgodnie z zasadą: 5 i powyżej zaokrąglamy wzwyż, 1-4 zaokrąglamy w dół.</w:t>
      </w:r>
    </w:p>
    <w:p w14:paraId="777564E3" w14:textId="77777777" w:rsidR="00C93D2B" w:rsidRPr="00D57DA7" w:rsidRDefault="00C93D2B" w:rsidP="00C93D2B">
      <w:pPr>
        <w:widowControl w:val="0"/>
        <w:spacing w:line="276" w:lineRule="auto"/>
        <w:ind w:left="820"/>
        <w:jc w:val="both"/>
      </w:pPr>
      <w:r w:rsidRPr="00D57DA7">
        <w:t>dla przedziału ocen  3,0-3,25 =  ocena końcowa 3,0</w:t>
      </w:r>
    </w:p>
    <w:p w14:paraId="6DAC3F0A" w14:textId="77777777" w:rsidR="00C93D2B" w:rsidRPr="00D57DA7" w:rsidRDefault="00C93D2B" w:rsidP="00C93D2B">
      <w:pPr>
        <w:widowControl w:val="0"/>
        <w:spacing w:line="276" w:lineRule="auto"/>
        <w:ind w:left="820"/>
        <w:jc w:val="both"/>
      </w:pPr>
      <w:r w:rsidRPr="00D57DA7">
        <w:t>dla przedziału ocen  3,26-3,65 = ocena końcowa 3,5</w:t>
      </w:r>
    </w:p>
    <w:p w14:paraId="03FB561A" w14:textId="77777777" w:rsidR="00C93D2B" w:rsidRPr="00D57DA7" w:rsidRDefault="00C93D2B" w:rsidP="00C93D2B">
      <w:pPr>
        <w:widowControl w:val="0"/>
        <w:spacing w:line="276" w:lineRule="auto"/>
        <w:ind w:left="820"/>
        <w:jc w:val="both"/>
      </w:pPr>
      <w:r w:rsidRPr="00D57DA7">
        <w:t>dla przedziału ocen  3,66-4,25 = ocena końcowa 4,0</w:t>
      </w:r>
    </w:p>
    <w:p w14:paraId="5C22D379" w14:textId="77777777" w:rsidR="00C93D2B" w:rsidRPr="00D57DA7" w:rsidRDefault="00C93D2B" w:rsidP="00C93D2B">
      <w:pPr>
        <w:widowControl w:val="0"/>
        <w:spacing w:line="276" w:lineRule="auto"/>
        <w:ind w:left="820"/>
        <w:jc w:val="both"/>
      </w:pPr>
      <w:r w:rsidRPr="00D57DA7">
        <w:t>dla przedziału ocen  4,26-4,65 = ocena końcowa 4,5</w:t>
      </w:r>
    </w:p>
    <w:p w14:paraId="3F17B35B" w14:textId="77777777" w:rsidR="00C93D2B" w:rsidRPr="00D57DA7" w:rsidRDefault="00C93D2B" w:rsidP="00C93D2B">
      <w:pPr>
        <w:widowControl w:val="0"/>
        <w:spacing w:line="276" w:lineRule="auto"/>
        <w:ind w:left="820"/>
        <w:jc w:val="both"/>
      </w:pPr>
      <w:r w:rsidRPr="00D57DA7">
        <w:t>dla przedziału ocen 4,66–5,00 = ocena końcowa 5,0</w:t>
      </w:r>
    </w:p>
    <w:p w14:paraId="0B488134" w14:textId="77777777" w:rsidR="00C93D2B" w:rsidRPr="00D57DA7" w:rsidRDefault="00C93D2B" w:rsidP="00C93D2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460"/>
        <w:contextualSpacing/>
        <w:jc w:val="both"/>
      </w:pPr>
      <w:bookmarkStart w:id="1" w:name="_gjdgxs" w:colFirst="0" w:colLast="0"/>
      <w:bookmarkEnd w:id="1"/>
      <w:r w:rsidRPr="00D57DA7">
        <w:t>Egzamin składa się z części pisemnej i części ustnej. Egzamin pisemny odbywa się na platformie OLAT w CITK na ul. Parkowej 2 i zawiera typy ćwiczeń, z którymi studenci zostali zaznajomieni w trakcie lektoratu. Egzamin ustny składa się z odpowiedzi na zadany temat i/lub symulacji sytuacji komunikacyjnej z pacjentem i/lub innym pracownikiem służby zdrowia. Do egzaminu może przystąpić student, który uzyskał zaliczenie z lektoratu.</w:t>
      </w:r>
    </w:p>
    <w:p w14:paraId="779164E1" w14:textId="77777777" w:rsidR="00C93D2B" w:rsidRPr="00D57DA7" w:rsidRDefault="00C93D2B" w:rsidP="00C93D2B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460"/>
        <w:contextualSpacing/>
        <w:jc w:val="both"/>
      </w:pPr>
      <w:r w:rsidRPr="00D57DA7">
        <w:t>Student, który jest Finalistą Olimpiady „Język angielski w naukach medycznych” zostaje zwolniony z egzaminu końcowego, otrzymując z niego ocenę „bardzo dobry”. Jednocześnie nie zostaje zwolniony z uczestnictwa w lektoracie i wszystkich form sprawdzenia wiedzy. Zwolnienie nie dotyczy kierunków zakończonych egzaminem certyfikacyjnym.</w:t>
      </w:r>
    </w:p>
    <w:p w14:paraId="1FD80666" w14:textId="77777777" w:rsidR="00C93D2B" w:rsidRPr="00D57DA7" w:rsidRDefault="00C93D2B" w:rsidP="00C93D2B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460"/>
        <w:contextualSpacing/>
        <w:jc w:val="both"/>
      </w:pPr>
      <w:r w:rsidRPr="00D57DA7">
        <w:t xml:space="preserve">Student </w:t>
      </w:r>
      <w:r w:rsidRPr="00D57DA7">
        <w:rPr>
          <w:color w:val="000000" w:themeColor="text1"/>
        </w:rPr>
        <w:t xml:space="preserve">jest zwolniony </w:t>
      </w:r>
      <w:r w:rsidRPr="00D57DA7">
        <w:t xml:space="preserve">z egzaminu końcowego, jeśli zarówno po pierwszym, jak i po drugim roku lektoratu zdobędzie przynajmniej 93 pkt. Jednocześnie z egzaminu otrzymuje ocenę „bardzo dobry”. </w:t>
      </w:r>
    </w:p>
    <w:p w14:paraId="3D7A37DE" w14:textId="77777777" w:rsidR="00C93D2B" w:rsidRPr="00D57DA7" w:rsidRDefault="00C93D2B" w:rsidP="00C93D2B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460"/>
        <w:contextualSpacing/>
        <w:jc w:val="both"/>
      </w:pPr>
      <w:r w:rsidRPr="00D57DA7">
        <w:t xml:space="preserve">Na egzaminie Studentów obowiązuje strój formalny. </w:t>
      </w:r>
    </w:p>
    <w:p w14:paraId="14BE1E10" w14:textId="77777777" w:rsidR="00C93D2B" w:rsidRPr="00D57DA7" w:rsidRDefault="00C93D2B" w:rsidP="00C93D2B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460"/>
        <w:contextualSpacing/>
        <w:jc w:val="both"/>
      </w:pPr>
      <w:r w:rsidRPr="00D57DA7">
        <w:rPr>
          <w:color w:val="000000" w:themeColor="text1"/>
        </w:rPr>
        <w:t>Uczestnictwo w fakultetach reguluje § 14 Regulaminu studiów UMP.</w:t>
      </w:r>
    </w:p>
    <w:p w14:paraId="5C93FA31" w14:textId="77777777" w:rsidR="00C93D2B" w:rsidRPr="00D57DA7" w:rsidRDefault="00C93D2B" w:rsidP="00C93D2B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460"/>
        <w:contextualSpacing/>
        <w:jc w:val="both"/>
        <w:rPr>
          <w:color w:val="000000" w:themeColor="text1"/>
        </w:rPr>
      </w:pPr>
      <w:r w:rsidRPr="00D57DA7">
        <w:rPr>
          <w:color w:val="000000" w:themeColor="text1"/>
        </w:rPr>
        <w:t xml:space="preserve">Do spraw wszczętych i niezakończonych przed dniem wejścia w życie niniejszego Regulaminu, jak również w stosunku do studentów będących już w trakcie realizacji </w:t>
      </w:r>
      <w:r w:rsidRPr="00D57DA7">
        <w:rPr>
          <w:color w:val="000000" w:themeColor="text1"/>
        </w:rPr>
        <w:lastRenderedPageBreak/>
        <w:t>kursu stosuje się przepisy dotychczasowe.</w:t>
      </w:r>
    </w:p>
    <w:p w14:paraId="33F2145A" w14:textId="77777777" w:rsidR="00C93D2B" w:rsidRPr="00D57DA7" w:rsidRDefault="00C93D2B" w:rsidP="00C93D2B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460"/>
        <w:contextualSpacing/>
        <w:jc w:val="both"/>
        <w:rPr>
          <w:color w:val="000000" w:themeColor="text1"/>
        </w:rPr>
      </w:pPr>
      <w:r w:rsidRPr="00D57DA7">
        <w:rPr>
          <w:color w:val="000000" w:themeColor="text1"/>
        </w:rPr>
        <w:t>Regulamin wchodzi w życie z dniem 15 września 2017 r.</w:t>
      </w:r>
    </w:p>
    <w:p w14:paraId="69037F68" w14:textId="77777777" w:rsidR="00C93D2B" w:rsidRPr="00D57DA7" w:rsidRDefault="00C93D2B" w:rsidP="00C93D2B">
      <w:pPr>
        <w:spacing w:line="276" w:lineRule="auto"/>
        <w:jc w:val="both"/>
        <w:rPr>
          <w:color w:val="000000" w:themeColor="text1"/>
        </w:rPr>
      </w:pPr>
    </w:p>
    <w:p w14:paraId="066F255E" w14:textId="676A6AC9" w:rsidR="0013702D" w:rsidRPr="00D57DA7" w:rsidRDefault="0013702D" w:rsidP="00C93D2B">
      <w:pPr>
        <w:spacing w:line="238" w:lineRule="auto"/>
        <w:rPr>
          <w:b/>
          <w:color w:val="003300"/>
        </w:rPr>
      </w:pPr>
      <w:r w:rsidRPr="00D57DA7">
        <w:rPr>
          <w:b/>
          <w:color w:val="003300"/>
        </w:rPr>
        <w:t xml:space="preserve">    </w:t>
      </w:r>
    </w:p>
    <w:p w14:paraId="0A606592" w14:textId="77777777" w:rsidR="000E65EC" w:rsidRPr="00D57DA7" w:rsidRDefault="000E65EC" w:rsidP="00D37C1F">
      <w:pPr>
        <w:spacing w:line="238" w:lineRule="auto"/>
        <w:rPr>
          <w:b/>
          <w:color w:val="003300"/>
        </w:rPr>
      </w:pPr>
    </w:p>
    <w:p w14:paraId="2F2550FB" w14:textId="77777777" w:rsidR="000E65EC" w:rsidRPr="00D57DA7" w:rsidRDefault="000E65EC" w:rsidP="00D37C1F">
      <w:pPr>
        <w:spacing w:line="238" w:lineRule="auto"/>
        <w:rPr>
          <w:b/>
          <w:color w:val="003300"/>
        </w:rPr>
      </w:pPr>
    </w:p>
    <w:p w14:paraId="45A076D7" w14:textId="77777777" w:rsidR="000E65EC" w:rsidRPr="00D57DA7" w:rsidRDefault="000E65EC" w:rsidP="00D37C1F">
      <w:pPr>
        <w:spacing w:line="238" w:lineRule="auto"/>
        <w:rPr>
          <w:b/>
          <w:color w:val="003300"/>
        </w:rPr>
      </w:pPr>
    </w:p>
    <w:p w14:paraId="37FBDEC9" w14:textId="77777777" w:rsidR="000E65EC" w:rsidRPr="00D57DA7" w:rsidRDefault="000E65EC" w:rsidP="00D37C1F">
      <w:pPr>
        <w:spacing w:line="238" w:lineRule="auto"/>
        <w:rPr>
          <w:b/>
          <w:color w:val="003300"/>
        </w:rPr>
      </w:pPr>
    </w:p>
    <w:p w14:paraId="16443F0A" w14:textId="77777777" w:rsidR="00950A0C" w:rsidRPr="00D57DA7" w:rsidRDefault="00950A0C" w:rsidP="00D37C1F">
      <w:pPr>
        <w:spacing w:line="238" w:lineRule="auto"/>
        <w:rPr>
          <w:b/>
          <w:color w:val="FF0000"/>
        </w:rPr>
      </w:pPr>
    </w:p>
    <w:p w14:paraId="70F9306E" w14:textId="2D80355E" w:rsidR="0013702D" w:rsidRPr="00D57DA7" w:rsidRDefault="0069789F" w:rsidP="0069789F">
      <w:pPr>
        <w:jc w:val="both"/>
        <w:rPr>
          <w:b/>
          <w:color w:val="003300"/>
        </w:rPr>
      </w:pPr>
      <w:r w:rsidRPr="00D57DA7">
        <w:rPr>
          <w:b/>
          <w:color w:val="003300"/>
        </w:rPr>
        <w:t xml:space="preserve"> </w:t>
      </w:r>
      <w:r w:rsidR="00950A0C" w:rsidRPr="00D57DA7">
        <w:rPr>
          <w:b/>
          <w:color w:val="003300"/>
        </w:rPr>
        <w:t xml:space="preserve">  </w:t>
      </w:r>
      <w:r w:rsidRPr="00D57DA7">
        <w:rPr>
          <w:b/>
          <w:color w:val="003300"/>
        </w:rPr>
        <w:t xml:space="preserve"> </w:t>
      </w:r>
      <w:r w:rsidR="00D37C1F" w:rsidRPr="00D57DA7">
        <w:rPr>
          <w:b/>
          <w:color w:val="003300"/>
        </w:rPr>
        <w:t>13</w:t>
      </w:r>
      <w:r w:rsidRPr="00D57DA7">
        <w:rPr>
          <w:b/>
          <w:color w:val="003300"/>
        </w:rPr>
        <w:t xml:space="preserve">. </w:t>
      </w:r>
      <w:r w:rsidR="0013702D" w:rsidRPr="00D57DA7">
        <w:rPr>
          <w:b/>
          <w:color w:val="003300"/>
        </w:rPr>
        <w:t>Kryteria zaliczenia przedmiotu</w:t>
      </w:r>
      <w:r w:rsidRPr="00D57DA7">
        <w:rPr>
          <w:b/>
          <w:color w:val="003300"/>
        </w:rPr>
        <w:t>/modułu</w:t>
      </w:r>
    </w:p>
    <w:p w14:paraId="22C3EF63" w14:textId="2A8C1783" w:rsidR="0069789F" w:rsidRPr="00D57DA7" w:rsidRDefault="00950A0C" w:rsidP="0069789F">
      <w:pPr>
        <w:tabs>
          <w:tab w:val="left" w:pos="5670"/>
        </w:tabs>
        <w:autoSpaceDE w:val="0"/>
        <w:jc w:val="center"/>
        <w:rPr>
          <w:b/>
          <w:color w:val="000000" w:themeColor="text1"/>
        </w:rPr>
      </w:pPr>
      <w:r w:rsidRPr="00D57DA7">
        <w:rPr>
          <w:b/>
          <w:color w:val="000000" w:themeColor="text1"/>
        </w:rPr>
        <w:t xml:space="preserve">  </w:t>
      </w:r>
      <w:r w:rsidR="0069789F" w:rsidRPr="00D57DA7">
        <w:rPr>
          <w:b/>
          <w:color w:val="000000" w:themeColor="text1"/>
        </w:rPr>
        <w:t>(ustala koordynator modułu wraz z osobami odpowiedzialnymi za poszczególne bloki)</w:t>
      </w:r>
    </w:p>
    <w:p w14:paraId="51C37385" w14:textId="77777777" w:rsidR="0069789F" w:rsidRPr="00D57DA7" w:rsidRDefault="0069789F" w:rsidP="008A6CC4">
      <w:pPr>
        <w:ind w:firstLine="708"/>
        <w:jc w:val="both"/>
        <w:rPr>
          <w:b/>
          <w:bCs/>
          <w:color w:val="003300"/>
        </w:rPr>
      </w:pPr>
    </w:p>
    <w:tbl>
      <w:tblPr>
        <w:tblW w:w="0" w:type="auto"/>
        <w:tblCellSpacing w:w="20" w:type="dxa"/>
        <w:tblInd w:w="34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8713"/>
      </w:tblGrid>
      <w:tr w:rsidR="003B7C64" w:rsidRPr="00D57DA7" w14:paraId="77C2F519" w14:textId="77777777" w:rsidTr="007067CF">
        <w:trPr>
          <w:tblCellSpacing w:w="20" w:type="dxa"/>
        </w:trPr>
        <w:tc>
          <w:tcPr>
            <w:tcW w:w="8633" w:type="dxa"/>
          </w:tcPr>
          <w:p w14:paraId="54AF5E6C" w14:textId="77777777" w:rsidR="003B7C64" w:rsidRPr="00D57DA7" w:rsidRDefault="003B7C64" w:rsidP="007067CF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D57DA7">
              <w:rPr>
                <w:b/>
                <w:bCs/>
                <w:lang w:eastAsia="en-US"/>
              </w:rPr>
              <w:t xml:space="preserve">Zaliczenie – kryterium zaliczenia poszczególnych bloków i całego modułu, formy zaliczenia </w:t>
            </w:r>
          </w:p>
          <w:p w14:paraId="66C63930" w14:textId="77777777" w:rsidR="003B7C64" w:rsidRPr="00D57DA7" w:rsidRDefault="003B7C64" w:rsidP="007067CF">
            <w:pPr>
              <w:tabs>
                <w:tab w:val="left" w:pos="5670"/>
              </w:tabs>
              <w:autoSpaceDE w:val="0"/>
              <w:jc w:val="both"/>
              <w:rPr>
                <w:sz w:val="20"/>
                <w:szCs w:val="20"/>
              </w:rPr>
            </w:pPr>
            <w:r w:rsidRPr="00D57DA7">
              <w:rPr>
                <w:bCs/>
                <w:sz w:val="20"/>
                <w:szCs w:val="20"/>
              </w:rPr>
              <w:t>Kryterium zaliczenia: zdobycie przynajmniej 61 punktów w roku akademickim (testy oraz formy bieżącego sprawdzenia wiedzy)</w:t>
            </w:r>
            <w:r w:rsidRPr="00D57DA7">
              <w:rPr>
                <w:sz w:val="20"/>
                <w:szCs w:val="20"/>
              </w:rPr>
              <w:t xml:space="preserve">, opuszczenie maksymalnie 3 seminariów w ciągu roku akademickiego. Lektorat kończy się egzaminem pisemnym i ustnym po 4 semestrach na poziomie B2. </w:t>
            </w:r>
          </w:p>
          <w:p w14:paraId="5D8CCC1D" w14:textId="77777777" w:rsidR="003B7C64" w:rsidRPr="00D57DA7" w:rsidRDefault="003B7C64" w:rsidP="007067CF">
            <w:pPr>
              <w:tabs>
                <w:tab w:val="left" w:pos="5670"/>
              </w:tabs>
              <w:autoSpaceDE w:val="0"/>
              <w:jc w:val="both"/>
              <w:rPr>
                <w:sz w:val="20"/>
                <w:szCs w:val="20"/>
              </w:rPr>
            </w:pPr>
          </w:p>
          <w:p w14:paraId="7D7F6107" w14:textId="77777777" w:rsidR="003B7C64" w:rsidRPr="00D57DA7" w:rsidRDefault="003B7C64" w:rsidP="007067CF">
            <w:pPr>
              <w:tabs>
                <w:tab w:val="left" w:pos="5670"/>
              </w:tabs>
              <w:autoSpaceDE w:val="0"/>
              <w:jc w:val="both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W roku akademickim odbywają się 4 testy o następującej punktacji: test 1: 20 pkt.(40 pytań); test 2 – TEST SEMESTRALNY: 25 pkt (50 pytań); test 3: 20 pkt. (40 pytań); test 4 – TEST SEMESTRALNY: 25 pkt. (50 pytań). Typy zadań obejmują: gramatykę (</w:t>
            </w:r>
            <w:proofErr w:type="spellStart"/>
            <w:r w:rsidRPr="00D57DA7">
              <w:rPr>
                <w:sz w:val="20"/>
                <w:szCs w:val="20"/>
              </w:rPr>
              <w:t>abcd</w:t>
            </w:r>
            <w:proofErr w:type="spellEnd"/>
            <w:r w:rsidRPr="00D57DA7">
              <w:rPr>
                <w:sz w:val="20"/>
                <w:szCs w:val="20"/>
              </w:rPr>
              <w:t xml:space="preserve">), parafrazy, słowotwórstwo, uzupełnianie luk i synonimy). W sumie na testach student może zdobyć 90 punktów. Pozostałe 10 punktów obejmuje inne formy sprawdzenia wiedzy. </w:t>
            </w:r>
            <w:r w:rsidRPr="00D57DA7">
              <w:rPr>
                <w:b/>
                <w:sz w:val="20"/>
                <w:szCs w:val="20"/>
                <w:u w:val="single"/>
              </w:rPr>
              <w:t>W czasie pierwszego roku trwania lektoratu</w:t>
            </w:r>
            <w:r w:rsidRPr="00D57DA7">
              <w:rPr>
                <w:sz w:val="20"/>
                <w:szCs w:val="20"/>
              </w:rPr>
              <w:t xml:space="preserve"> są to a. streszczenie artykułu (2pkt.), b. wypowiedź ustną obejmującą zebranie wywiadu i/lub wypowiedź na zadany temat (2 pkt.), c. pisanie obejmujące opis przypadku lub </w:t>
            </w:r>
            <w:proofErr w:type="spellStart"/>
            <w:r w:rsidRPr="00D57DA7">
              <w:rPr>
                <w:sz w:val="20"/>
                <w:szCs w:val="20"/>
              </w:rPr>
              <w:t>abstract</w:t>
            </w:r>
            <w:proofErr w:type="spellEnd"/>
            <w:r w:rsidRPr="00D57DA7">
              <w:rPr>
                <w:sz w:val="20"/>
                <w:szCs w:val="20"/>
              </w:rPr>
              <w:t xml:space="preserve"> (4 pkt.) oraz d. aktywność i przygotowanie do zajęć (2 pkt.). </w:t>
            </w:r>
            <w:r w:rsidRPr="00D57DA7">
              <w:rPr>
                <w:b/>
                <w:sz w:val="20"/>
                <w:szCs w:val="20"/>
                <w:u w:val="single"/>
              </w:rPr>
              <w:t>W czasie drugiego roku trwania lektoratu</w:t>
            </w:r>
            <w:r w:rsidRPr="00D57DA7">
              <w:rPr>
                <w:sz w:val="20"/>
                <w:szCs w:val="20"/>
              </w:rPr>
              <w:t xml:space="preserve">: a. prezentacja konferencyjna 4 pkt.; b. wypowiedź ustna - wywiad z pacjentem (2 pkt.); c. pisanie obejmujące opis przypadku lub </w:t>
            </w:r>
            <w:proofErr w:type="spellStart"/>
            <w:r w:rsidRPr="00D57DA7">
              <w:rPr>
                <w:sz w:val="20"/>
                <w:szCs w:val="20"/>
              </w:rPr>
              <w:t>abstract</w:t>
            </w:r>
            <w:proofErr w:type="spellEnd"/>
            <w:r w:rsidRPr="00D57DA7">
              <w:rPr>
                <w:sz w:val="20"/>
                <w:szCs w:val="20"/>
              </w:rPr>
              <w:t xml:space="preserve"> (2 pkt.) oraz d. aktywność i przygotowanie do zajęć (2 pkt.).</w:t>
            </w:r>
          </w:p>
          <w:p w14:paraId="1ABA4A59" w14:textId="77777777" w:rsidR="003B7C64" w:rsidRPr="00D57DA7" w:rsidRDefault="003B7C64" w:rsidP="007067CF">
            <w:pPr>
              <w:spacing w:line="276" w:lineRule="auto"/>
              <w:jc w:val="both"/>
              <w:rPr>
                <w:bCs/>
                <w:lang w:eastAsia="en-US"/>
              </w:rPr>
            </w:pPr>
          </w:p>
        </w:tc>
      </w:tr>
      <w:tr w:rsidR="003B7C64" w:rsidRPr="00D57DA7" w14:paraId="2F2C413B" w14:textId="77777777" w:rsidTr="007067CF">
        <w:trPr>
          <w:tblCellSpacing w:w="20" w:type="dxa"/>
        </w:trPr>
        <w:tc>
          <w:tcPr>
            <w:tcW w:w="8633" w:type="dxa"/>
          </w:tcPr>
          <w:p w14:paraId="0D41A5D7" w14:textId="77777777" w:rsidR="003B7C64" w:rsidRPr="00D57DA7" w:rsidRDefault="003B7C64" w:rsidP="007067CF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D57DA7">
              <w:rPr>
                <w:b/>
                <w:bCs/>
                <w:lang w:eastAsia="en-US"/>
              </w:rPr>
              <w:t>Egzamin teoretyczny – kryterium zaliczenia, forma egzaminu (ustny, pisemny, testowy)</w:t>
            </w:r>
          </w:p>
          <w:p w14:paraId="2A83CFFF" w14:textId="77777777" w:rsidR="003B7C64" w:rsidRPr="00D57DA7" w:rsidRDefault="003B7C64" w:rsidP="007067CF">
            <w:pPr>
              <w:tabs>
                <w:tab w:val="left" w:pos="5670"/>
              </w:tabs>
              <w:autoSpaceDE w:val="0"/>
              <w:jc w:val="both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 xml:space="preserve">Egzamin pisemny jest jednoetapowym egzaminem odbywającym się na platformie OLAT. Obejmuje następujące komponenty: a. gramatyka </w:t>
            </w:r>
            <w:proofErr w:type="spellStart"/>
            <w:r w:rsidRPr="00D57DA7">
              <w:rPr>
                <w:sz w:val="20"/>
                <w:szCs w:val="20"/>
              </w:rPr>
              <w:t>abcd</w:t>
            </w:r>
            <w:proofErr w:type="spellEnd"/>
            <w:r w:rsidRPr="00D57DA7">
              <w:rPr>
                <w:sz w:val="20"/>
                <w:szCs w:val="20"/>
              </w:rPr>
              <w:t xml:space="preserve"> = 30 pkt.; b. uzupełnianie luk obejmujących parafrazy, synonimy, wyrażenia etc. (podane są 1 litera oraz liczba liter w nawiasie) = 40 pkt.; c. słowotwórstwo = 30 pkt. </w:t>
            </w:r>
          </w:p>
          <w:p w14:paraId="1DCF2788" w14:textId="77777777" w:rsidR="003B7C64" w:rsidRPr="00D57DA7" w:rsidRDefault="003B7C64" w:rsidP="007067CF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</w:tc>
      </w:tr>
      <w:tr w:rsidR="003B7C64" w:rsidRPr="00D57DA7" w14:paraId="38E2A9CA" w14:textId="77777777" w:rsidTr="007067CF">
        <w:trPr>
          <w:tblCellSpacing w:w="20" w:type="dxa"/>
        </w:trPr>
        <w:tc>
          <w:tcPr>
            <w:tcW w:w="8633" w:type="dxa"/>
          </w:tcPr>
          <w:p w14:paraId="4FCF5072" w14:textId="77777777" w:rsidR="003B7C64" w:rsidRPr="00D57DA7" w:rsidRDefault="003B7C64" w:rsidP="007067CF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D57DA7">
              <w:rPr>
                <w:b/>
                <w:bCs/>
                <w:lang w:eastAsia="en-US"/>
              </w:rPr>
              <w:t>Egzamin praktyczny – kryterium zaliczenia</w:t>
            </w:r>
          </w:p>
          <w:p w14:paraId="5F4E0159" w14:textId="77777777" w:rsidR="003B7C64" w:rsidRPr="00D57DA7" w:rsidRDefault="003B7C64" w:rsidP="007067CF">
            <w:pPr>
              <w:pStyle w:val="Bezodstpw"/>
              <w:jc w:val="both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 xml:space="preserve">Egzamin ustny obejmuje przeprowadzenie wywiadu z pacjentem na podstawie wylosowanego przypadku chorobowego. Na egzaminie oceniana jest gramatyka, słownictwo, komunikatywność i płynność wypowiedzi wg. arkusza oceny odpowiedzi ustnej. Ocenie nie podlega wiedza medyczna studenta. Studenci podchodzą do egzaminu w parach. Losują jedno z zagadnień (np. Jan Kowalski, 42 lata, nauczyciel, mokry kaszel z gęstą wydzieliną od tygodnia, gorączka 38.5 o C od wczoraj, katar, zatkany nos, kłujący ból głowy. Rok temu zapalenie płuc. Alergia na pyłki i roztocza, przyjmuje leki antyhistaminowe. Pali 5 papierosów dziennie.) Każdy student odgrywa po kolei rolę lekarza i pacjenta. UWAGA: Informacje nie zawarte w roli, o które może zapytać lekarz, pozostawiamy inwencji Studentów. Następuje czas na przygotowanie się (ok. 5 minut). Należy stworzyć atmosferę modelowego gabinetu lekarskiego (przywitać się, przedstawić, pożegnać itp.), pamiętając o właściwym rejestrze językowym. Studenci przeprowadzają wywiad (co najmniej 15 pytań z zakresu: </w:t>
            </w:r>
            <w:proofErr w:type="spellStart"/>
            <w:r w:rsidRPr="00D57DA7">
              <w:rPr>
                <w:sz w:val="20"/>
                <w:szCs w:val="20"/>
              </w:rPr>
              <w:t>Presenting</w:t>
            </w:r>
            <w:proofErr w:type="spellEnd"/>
            <w:r w:rsidRPr="00D57DA7">
              <w:rPr>
                <w:sz w:val="20"/>
                <w:szCs w:val="20"/>
              </w:rPr>
              <w:t xml:space="preserve"> </w:t>
            </w:r>
            <w:proofErr w:type="spellStart"/>
            <w:r w:rsidRPr="00D57DA7">
              <w:rPr>
                <w:sz w:val="20"/>
                <w:szCs w:val="20"/>
              </w:rPr>
              <w:t>Complaint</w:t>
            </w:r>
            <w:proofErr w:type="spellEnd"/>
            <w:r w:rsidRPr="00D57DA7">
              <w:rPr>
                <w:sz w:val="20"/>
                <w:szCs w:val="20"/>
              </w:rPr>
              <w:t xml:space="preserve">, Past </w:t>
            </w:r>
            <w:proofErr w:type="spellStart"/>
            <w:r w:rsidRPr="00D57DA7">
              <w:rPr>
                <w:sz w:val="20"/>
                <w:szCs w:val="20"/>
              </w:rPr>
              <w:t>Medical</w:t>
            </w:r>
            <w:proofErr w:type="spellEnd"/>
            <w:r w:rsidRPr="00D57DA7">
              <w:rPr>
                <w:sz w:val="20"/>
                <w:szCs w:val="20"/>
              </w:rPr>
              <w:t xml:space="preserve"> </w:t>
            </w:r>
            <w:proofErr w:type="spellStart"/>
            <w:r w:rsidRPr="00D57DA7">
              <w:rPr>
                <w:sz w:val="20"/>
                <w:szCs w:val="20"/>
              </w:rPr>
              <w:t>History</w:t>
            </w:r>
            <w:proofErr w:type="spellEnd"/>
            <w:r w:rsidRPr="00D57DA7">
              <w:rPr>
                <w:sz w:val="20"/>
                <w:szCs w:val="20"/>
              </w:rPr>
              <w:t xml:space="preserve">, Family </w:t>
            </w:r>
            <w:proofErr w:type="spellStart"/>
            <w:r w:rsidRPr="00D57DA7">
              <w:rPr>
                <w:sz w:val="20"/>
                <w:szCs w:val="20"/>
              </w:rPr>
              <w:t>History</w:t>
            </w:r>
            <w:proofErr w:type="spellEnd"/>
            <w:r w:rsidRPr="00D57DA7">
              <w:rPr>
                <w:sz w:val="20"/>
                <w:szCs w:val="20"/>
              </w:rPr>
              <w:t xml:space="preserve"> (</w:t>
            </w:r>
            <w:proofErr w:type="spellStart"/>
            <w:r w:rsidRPr="00D57DA7">
              <w:rPr>
                <w:sz w:val="20"/>
                <w:szCs w:val="20"/>
              </w:rPr>
              <w:t>if</w:t>
            </w:r>
            <w:proofErr w:type="spellEnd"/>
            <w:r w:rsidRPr="00D57DA7">
              <w:rPr>
                <w:sz w:val="20"/>
                <w:szCs w:val="20"/>
              </w:rPr>
              <w:t xml:space="preserve"> </w:t>
            </w:r>
            <w:proofErr w:type="spellStart"/>
            <w:r w:rsidRPr="00D57DA7">
              <w:rPr>
                <w:sz w:val="20"/>
                <w:szCs w:val="20"/>
              </w:rPr>
              <w:t>applicable</w:t>
            </w:r>
            <w:proofErr w:type="spellEnd"/>
            <w:r w:rsidRPr="00D57DA7">
              <w:rPr>
                <w:sz w:val="20"/>
                <w:szCs w:val="20"/>
              </w:rPr>
              <w:t xml:space="preserve">), </w:t>
            </w:r>
            <w:proofErr w:type="spellStart"/>
            <w:r w:rsidRPr="00D57DA7">
              <w:rPr>
                <w:sz w:val="20"/>
                <w:szCs w:val="20"/>
              </w:rPr>
              <w:t>Social</w:t>
            </w:r>
            <w:proofErr w:type="spellEnd"/>
            <w:r w:rsidRPr="00D57DA7">
              <w:rPr>
                <w:sz w:val="20"/>
                <w:szCs w:val="20"/>
              </w:rPr>
              <w:t xml:space="preserve"> </w:t>
            </w:r>
            <w:proofErr w:type="spellStart"/>
            <w:r w:rsidRPr="00D57DA7">
              <w:rPr>
                <w:sz w:val="20"/>
                <w:szCs w:val="20"/>
              </w:rPr>
              <w:t>History</w:t>
            </w:r>
            <w:proofErr w:type="spellEnd"/>
            <w:r w:rsidRPr="00D57DA7">
              <w:rPr>
                <w:sz w:val="20"/>
                <w:szCs w:val="20"/>
              </w:rPr>
              <w:t>). Po przeprowadzeniu wywiadu, Student odgrywający rolę lekarza krótko podsumowuje przypadek, używając terminologii medycznej. Po zakończonym wywiadzie, następują pytania wg. uznania wykładowcy na podstawie materiału zrealizowanego na zajęciach (prośba o opis danego zabiegu, skierowanie na dalsze badania, umówienie na wizytę kontrolną etc.). Wypowiedź podlega ocenie na podstawie załączonego arkusza oceny. Czas trwania egzaminu - ok. 20-25 min. na parę.</w:t>
            </w:r>
          </w:p>
          <w:p w14:paraId="4E96AEAA" w14:textId="77777777" w:rsidR="003B7C64" w:rsidRPr="00D57DA7" w:rsidRDefault="003B7C64" w:rsidP="007067CF">
            <w:pPr>
              <w:tabs>
                <w:tab w:val="left" w:pos="5670"/>
              </w:tabs>
              <w:autoSpaceDE w:val="0"/>
              <w:jc w:val="both"/>
              <w:rPr>
                <w:sz w:val="20"/>
                <w:szCs w:val="20"/>
              </w:rPr>
            </w:pPr>
          </w:p>
          <w:p w14:paraId="05B788DA" w14:textId="77777777" w:rsidR="003B7C64" w:rsidRPr="00D57DA7" w:rsidRDefault="003B7C64" w:rsidP="007067CF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D57DA7">
              <w:rPr>
                <w:b/>
                <w:sz w:val="22"/>
                <w:szCs w:val="22"/>
              </w:rPr>
              <w:t>UWAGA! Zgodnie z Regulaminem SJO, ocenę końcową z lektoratu stanowi średnia ważona z ocen z 1-go roku (waga 1), ocena z 2-go roku (waga 1), z egzaminu pisemnego (waga 2) oraz egzaminu ustnego (waga 2).</w:t>
            </w:r>
          </w:p>
          <w:p w14:paraId="6D09C58B" w14:textId="77777777" w:rsidR="003B7C64" w:rsidRPr="00D57DA7" w:rsidRDefault="003B7C64" w:rsidP="007067CF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  <w:p w14:paraId="2AEC6819" w14:textId="77777777" w:rsidR="003B7C64" w:rsidRPr="00D57DA7" w:rsidRDefault="003B7C64" w:rsidP="007067CF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  <w:p w14:paraId="4A6251A3" w14:textId="77777777" w:rsidR="003B7C64" w:rsidRPr="00D57DA7" w:rsidRDefault="003B7C64" w:rsidP="007067CF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</w:tc>
      </w:tr>
    </w:tbl>
    <w:p w14:paraId="23A427D2" w14:textId="77777777" w:rsidR="003B7C64" w:rsidRPr="00D57DA7" w:rsidRDefault="003B7C64" w:rsidP="008A6CC4">
      <w:pPr>
        <w:ind w:firstLine="708"/>
        <w:jc w:val="both"/>
        <w:rPr>
          <w:b/>
          <w:bCs/>
          <w:color w:val="003300"/>
        </w:rPr>
      </w:pPr>
    </w:p>
    <w:p w14:paraId="6B985B1C" w14:textId="77777777" w:rsidR="003B7C64" w:rsidRPr="00D57DA7" w:rsidRDefault="003B7C64" w:rsidP="008A6CC4">
      <w:pPr>
        <w:ind w:firstLine="708"/>
        <w:jc w:val="both"/>
        <w:rPr>
          <w:b/>
          <w:bCs/>
          <w:color w:val="003300"/>
        </w:rPr>
      </w:pPr>
    </w:p>
    <w:p w14:paraId="4EEC2760" w14:textId="77777777" w:rsidR="003B7C64" w:rsidRPr="00D57DA7" w:rsidRDefault="003B7C64" w:rsidP="008A6CC4">
      <w:pPr>
        <w:ind w:firstLine="708"/>
        <w:jc w:val="both"/>
        <w:rPr>
          <w:b/>
          <w:bCs/>
          <w:color w:val="003300"/>
        </w:rPr>
      </w:pPr>
    </w:p>
    <w:p w14:paraId="523384E4" w14:textId="77777777" w:rsidR="0013702D" w:rsidRPr="00D57DA7" w:rsidRDefault="0013702D" w:rsidP="00E846C5">
      <w:pPr>
        <w:jc w:val="both"/>
        <w:rPr>
          <w:b/>
          <w:bCs/>
          <w:color w:val="0000FF"/>
        </w:rPr>
      </w:pPr>
    </w:p>
    <w:p w14:paraId="50D5C065" w14:textId="77777777" w:rsidR="0013702D" w:rsidRPr="00D57DA7" w:rsidRDefault="0013702D" w:rsidP="00E846C5">
      <w:pPr>
        <w:pStyle w:val="Tekstpodstawowy2"/>
        <w:spacing w:line="360" w:lineRule="auto"/>
        <w:ind w:left="360"/>
        <w:rPr>
          <w:bCs w:val="0"/>
          <w:color w:val="003300"/>
          <w:sz w:val="24"/>
        </w:rPr>
      </w:pPr>
    </w:p>
    <w:p w14:paraId="3342C8AB" w14:textId="77777777" w:rsidR="0013702D" w:rsidRPr="00D57DA7" w:rsidRDefault="0013702D" w:rsidP="00E846C5">
      <w:pPr>
        <w:pStyle w:val="Tekstpodstawowy2"/>
        <w:spacing w:line="360" w:lineRule="auto"/>
        <w:ind w:left="360"/>
        <w:rPr>
          <w:bCs w:val="0"/>
          <w:color w:val="003300"/>
          <w:sz w:val="24"/>
        </w:rPr>
      </w:pPr>
      <w:r w:rsidRPr="00D57DA7">
        <w:rPr>
          <w:bCs w:val="0"/>
          <w:color w:val="003300"/>
          <w:sz w:val="24"/>
        </w:rPr>
        <w:t>14. Studenckie koło naukowe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74"/>
      </w:tblGrid>
      <w:tr w:rsidR="0013702D" w:rsidRPr="00D57DA7" w14:paraId="78DC5E54" w14:textId="77777777" w:rsidTr="00E846C5">
        <w:tc>
          <w:tcPr>
            <w:tcW w:w="9000" w:type="dxa"/>
          </w:tcPr>
          <w:p w14:paraId="24192A21" w14:textId="77777777" w:rsidR="0013702D" w:rsidRPr="00D57DA7" w:rsidRDefault="0013702D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eastAsia="en-US"/>
              </w:rPr>
            </w:pPr>
            <w:r w:rsidRPr="00D57DA7">
              <w:rPr>
                <w:bCs w:val="0"/>
                <w:sz w:val="24"/>
                <w:lang w:eastAsia="en-US"/>
              </w:rPr>
              <w:t>Opiekun koła – nazwisko i imię:</w:t>
            </w:r>
          </w:p>
          <w:p w14:paraId="7471FDF1" w14:textId="77777777" w:rsidR="0013702D" w:rsidRPr="00D57DA7" w:rsidRDefault="0013702D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eastAsia="en-US"/>
              </w:rPr>
            </w:pPr>
            <w:r w:rsidRPr="00D57DA7">
              <w:rPr>
                <w:bCs w:val="0"/>
                <w:sz w:val="24"/>
                <w:lang w:eastAsia="en-US"/>
              </w:rPr>
              <w:t>Tel. kontaktowy</w:t>
            </w:r>
          </w:p>
          <w:p w14:paraId="5427EB1B" w14:textId="77777777" w:rsidR="0013702D" w:rsidRPr="00D57DA7" w:rsidRDefault="0013702D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eastAsia="en-US"/>
              </w:rPr>
            </w:pPr>
            <w:r w:rsidRPr="00D57DA7">
              <w:rPr>
                <w:bCs w:val="0"/>
                <w:sz w:val="24"/>
                <w:lang w:eastAsia="en-US"/>
              </w:rPr>
              <w:t>E-mail</w:t>
            </w:r>
          </w:p>
          <w:p w14:paraId="1A733BA9" w14:textId="77777777" w:rsidR="0013702D" w:rsidRPr="00D57DA7" w:rsidRDefault="0013702D" w:rsidP="00293370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eastAsia="en-US"/>
              </w:rPr>
            </w:pPr>
            <w:r w:rsidRPr="00D57DA7">
              <w:rPr>
                <w:bCs w:val="0"/>
                <w:sz w:val="24"/>
                <w:lang w:eastAsia="en-US"/>
              </w:rPr>
              <w:t>Tematyka</w:t>
            </w:r>
          </w:p>
          <w:p w14:paraId="51C4757F" w14:textId="77777777" w:rsidR="0013702D" w:rsidRPr="00D57DA7" w:rsidRDefault="0013702D" w:rsidP="00293370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eastAsia="en-US"/>
              </w:rPr>
            </w:pPr>
            <w:r w:rsidRPr="00D57DA7">
              <w:rPr>
                <w:bCs w:val="0"/>
                <w:sz w:val="24"/>
                <w:lang w:eastAsia="en-US"/>
              </w:rPr>
              <w:t>strona www</w:t>
            </w:r>
          </w:p>
        </w:tc>
      </w:tr>
    </w:tbl>
    <w:p w14:paraId="391BAA83" w14:textId="77777777" w:rsidR="0013702D" w:rsidRPr="00D57DA7" w:rsidRDefault="0013702D" w:rsidP="00E846C5">
      <w:pPr>
        <w:jc w:val="both"/>
        <w:rPr>
          <w:b/>
          <w:bCs/>
        </w:rPr>
      </w:pPr>
    </w:p>
    <w:p w14:paraId="75692FF0" w14:textId="77777777" w:rsidR="0013702D" w:rsidRPr="00D57DA7" w:rsidRDefault="0013702D" w:rsidP="00E846C5">
      <w:pPr>
        <w:jc w:val="both"/>
        <w:rPr>
          <w:b/>
          <w:bCs/>
        </w:rPr>
      </w:pPr>
    </w:p>
    <w:p w14:paraId="5F610DE9" w14:textId="77777777" w:rsidR="0013702D" w:rsidRPr="00D57DA7" w:rsidRDefault="0013702D" w:rsidP="00E846C5">
      <w:pPr>
        <w:ind w:left="360"/>
        <w:jc w:val="both"/>
        <w:rPr>
          <w:b/>
          <w:bCs/>
          <w:color w:val="000000" w:themeColor="text1"/>
        </w:rPr>
      </w:pPr>
      <w:r w:rsidRPr="00D57DA7">
        <w:rPr>
          <w:b/>
          <w:color w:val="003300"/>
        </w:rPr>
        <w:t>15. Podpis osoby odpowiedzialnej za nauczanie przedmiotu lub koordynatora</w:t>
      </w:r>
      <w:r w:rsidR="00B636FA" w:rsidRPr="00D57DA7">
        <w:rPr>
          <w:b/>
          <w:color w:val="003300"/>
        </w:rPr>
        <w:t xml:space="preserve"> </w:t>
      </w:r>
      <w:r w:rsidR="00B636FA" w:rsidRPr="00D57DA7">
        <w:rPr>
          <w:b/>
          <w:color w:val="000000" w:themeColor="text1"/>
        </w:rPr>
        <w:t>modułu</w:t>
      </w:r>
    </w:p>
    <w:p w14:paraId="295F8A13" w14:textId="77777777" w:rsidR="0013702D" w:rsidRPr="00D57DA7" w:rsidRDefault="0013702D" w:rsidP="00E846C5">
      <w:pPr>
        <w:ind w:left="360"/>
        <w:jc w:val="both"/>
        <w:rPr>
          <w:b/>
          <w:bCs/>
        </w:rPr>
      </w:pPr>
    </w:p>
    <w:p w14:paraId="5140B9FE" w14:textId="77777777" w:rsidR="0013702D" w:rsidRPr="00D57DA7" w:rsidRDefault="0013702D" w:rsidP="00E846C5">
      <w:pPr>
        <w:jc w:val="both"/>
        <w:rPr>
          <w:b/>
          <w:bCs/>
        </w:rPr>
      </w:pPr>
    </w:p>
    <w:p w14:paraId="3B2C1CDD" w14:textId="77777777" w:rsidR="0013702D" w:rsidRPr="00D57DA7" w:rsidRDefault="0013702D" w:rsidP="00E846C5">
      <w:pPr>
        <w:jc w:val="both"/>
        <w:rPr>
          <w:b/>
          <w:bCs/>
        </w:rPr>
      </w:pPr>
    </w:p>
    <w:p w14:paraId="265C3117" w14:textId="77777777" w:rsidR="0013702D" w:rsidRPr="00D57DA7" w:rsidRDefault="0013702D" w:rsidP="00E846C5">
      <w:pPr>
        <w:jc w:val="both"/>
        <w:rPr>
          <w:b/>
          <w:bCs/>
        </w:rPr>
      </w:pPr>
    </w:p>
    <w:p w14:paraId="39D3FAED" w14:textId="77777777" w:rsidR="0013702D" w:rsidRPr="00D57DA7" w:rsidRDefault="0013702D" w:rsidP="00E846C5">
      <w:pPr>
        <w:ind w:left="360"/>
        <w:jc w:val="both"/>
        <w:rPr>
          <w:b/>
          <w:strike/>
          <w:color w:val="003300"/>
        </w:rPr>
      </w:pPr>
      <w:r w:rsidRPr="00D57DA7">
        <w:rPr>
          <w:b/>
          <w:color w:val="003300"/>
        </w:rPr>
        <w:t xml:space="preserve">16. Podpisy osób współodpowiedzialnych za nauczanie </w:t>
      </w:r>
      <w:r w:rsidRPr="00D57DA7">
        <w:rPr>
          <w:b/>
          <w:color w:val="000000" w:themeColor="text1"/>
        </w:rPr>
        <w:t>przedmiotu</w:t>
      </w:r>
      <w:r w:rsidR="00B636FA" w:rsidRPr="00D57DA7">
        <w:rPr>
          <w:b/>
          <w:color w:val="000000" w:themeColor="text1"/>
        </w:rPr>
        <w:t>/modułu</w:t>
      </w:r>
      <w:r w:rsidRPr="00D57DA7">
        <w:rPr>
          <w:b/>
          <w:color w:val="000000" w:themeColor="text1"/>
        </w:rPr>
        <w:t xml:space="preserve"> </w:t>
      </w:r>
    </w:p>
    <w:p w14:paraId="144E1916" w14:textId="77777777" w:rsidR="0013702D" w:rsidRPr="00D57DA7" w:rsidRDefault="0013702D" w:rsidP="00E846C5"/>
    <w:p w14:paraId="1325234F" w14:textId="77777777" w:rsidR="0013702D" w:rsidRPr="00D57DA7" w:rsidRDefault="0013702D" w:rsidP="00E846C5"/>
    <w:p w14:paraId="12C837AA" w14:textId="77777777" w:rsidR="0013702D" w:rsidRPr="00D57DA7" w:rsidRDefault="0013702D" w:rsidP="00E846C5"/>
    <w:p w14:paraId="260C1D72" w14:textId="77777777" w:rsidR="0013702D" w:rsidRPr="00D57DA7" w:rsidRDefault="0045753C" w:rsidP="00E846C5">
      <w:pPr>
        <w:ind w:left="360"/>
        <w:jc w:val="both"/>
        <w:rPr>
          <w:b/>
          <w:color w:val="003300"/>
        </w:rPr>
      </w:pPr>
      <w:r w:rsidRPr="00D57DA7">
        <w:rPr>
          <w:b/>
          <w:color w:val="003300"/>
        </w:rPr>
        <w:t>UWAGA:</w:t>
      </w:r>
      <w:r w:rsidR="0013702D" w:rsidRPr="00D57DA7">
        <w:rPr>
          <w:b/>
          <w:color w:val="003300"/>
        </w:rPr>
        <w:t xml:space="preserve"> wszystkie tabele i ramki można powiększyć w zależności od potrzeb. </w:t>
      </w:r>
    </w:p>
    <w:p w14:paraId="39D26A18" w14:textId="77777777" w:rsidR="0013702D" w:rsidRPr="00D57DA7" w:rsidRDefault="0013702D" w:rsidP="00E846C5"/>
    <w:p w14:paraId="583CDFBA" w14:textId="77777777" w:rsidR="0013702D" w:rsidRPr="00D57DA7" w:rsidRDefault="0013702D" w:rsidP="00E846C5"/>
    <w:p w14:paraId="325FC793" w14:textId="77777777" w:rsidR="0013702D" w:rsidRPr="00D57DA7" w:rsidRDefault="0013702D"/>
    <w:sectPr w:rsidR="0013702D" w:rsidRPr="00D57DA7" w:rsidSect="007121DC">
      <w:footerReference w:type="default" r:id="rId7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E30EA1" w14:textId="77777777" w:rsidR="00412A6B" w:rsidRDefault="00412A6B" w:rsidP="00FF41DA">
      <w:r>
        <w:separator/>
      </w:r>
    </w:p>
  </w:endnote>
  <w:endnote w:type="continuationSeparator" w:id="0">
    <w:p w14:paraId="4369A6F2" w14:textId="77777777" w:rsidR="00412A6B" w:rsidRDefault="00412A6B" w:rsidP="00FF4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0490FE" w14:textId="77777777" w:rsidR="00C93D2B" w:rsidRDefault="00C93D2B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751F1E">
      <w:rPr>
        <w:noProof/>
      </w:rPr>
      <w:t>13</w:t>
    </w:r>
    <w:r>
      <w:fldChar w:fldCharType="end"/>
    </w:r>
  </w:p>
  <w:p w14:paraId="103B68F2" w14:textId="77777777" w:rsidR="00C93D2B" w:rsidRDefault="00C93D2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E3648B" w14:textId="77777777" w:rsidR="00412A6B" w:rsidRDefault="00412A6B" w:rsidP="00FF41DA">
      <w:r>
        <w:separator/>
      </w:r>
    </w:p>
  </w:footnote>
  <w:footnote w:type="continuationSeparator" w:id="0">
    <w:p w14:paraId="6AB61AE3" w14:textId="77777777" w:rsidR="00412A6B" w:rsidRDefault="00412A6B" w:rsidP="00FF4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37" w:hanging="360"/>
      </w:pPr>
      <w:rPr>
        <w:rFonts w:ascii="Symbol" w:hAnsi="Symbol"/>
      </w:rPr>
    </w:lvl>
  </w:abstractNum>
  <w:abstractNum w:abstractNumId="1" w15:restartNumberingAfterBreak="0">
    <w:nsid w:val="00001649"/>
    <w:multiLevelType w:val="hybridMultilevel"/>
    <w:tmpl w:val="422A9DA0"/>
    <w:lvl w:ilvl="0" w:tplc="97368B26">
      <w:start w:val="1"/>
      <w:numFmt w:val="decimal"/>
      <w:lvlText w:val="%1."/>
      <w:lvlJc w:val="left"/>
      <w:rPr>
        <w:rFonts w:cs="Times New Roman"/>
      </w:rPr>
    </w:lvl>
    <w:lvl w:ilvl="1" w:tplc="CAA0F64E">
      <w:start w:val="2"/>
      <w:numFmt w:val="decimal"/>
      <w:lvlText w:val="%2."/>
      <w:lvlJc w:val="left"/>
      <w:rPr>
        <w:rFonts w:cs="Times New Roman"/>
      </w:rPr>
    </w:lvl>
    <w:lvl w:ilvl="2" w:tplc="9B4C419C">
      <w:start w:val="1"/>
      <w:numFmt w:val="decimal"/>
      <w:lvlText w:val="%3."/>
      <w:lvlJc w:val="left"/>
      <w:rPr>
        <w:rFonts w:cs="Times New Roman"/>
      </w:rPr>
    </w:lvl>
    <w:lvl w:ilvl="3" w:tplc="89DAE5A4">
      <w:numFmt w:val="decimal"/>
      <w:lvlText w:val=""/>
      <w:lvlJc w:val="left"/>
      <w:rPr>
        <w:rFonts w:cs="Times New Roman"/>
      </w:rPr>
    </w:lvl>
    <w:lvl w:ilvl="4" w:tplc="4AF616FC">
      <w:numFmt w:val="decimal"/>
      <w:lvlText w:val=""/>
      <w:lvlJc w:val="left"/>
      <w:rPr>
        <w:rFonts w:cs="Times New Roman"/>
      </w:rPr>
    </w:lvl>
    <w:lvl w:ilvl="5" w:tplc="039E2682">
      <w:numFmt w:val="decimal"/>
      <w:lvlText w:val=""/>
      <w:lvlJc w:val="left"/>
      <w:rPr>
        <w:rFonts w:cs="Times New Roman"/>
      </w:rPr>
    </w:lvl>
    <w:lvl w:ilvl="6" w:tplc="BAA021EA">
      <w:numFmt w:val="decimal"/>
      <w:lvlText w:val=""/>
      <w:lvlJc w:val="left"/>
      <w:rPr>
        <w:rFonts w:cs="Times New Roman"/>
      </w:rPr>
    </w:lvl>
    <w:lvl w:ilvl="7" w:tplc="608C52BE">
      <w:numFmt w:val="decimal"/>
      <w:lvlText w:val=""/>
      <w:lvlJc w:val="left"/>
      <w:rPr>
        <w:rFonts w:cs="Times New Roman"/>
      </w:rPr>
    </w:lvl>
    <w:lvl w:ilvl="8" w:tplc="A0405EAA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22E4AFF"/>
    <w:multiLevelType w:val="hybridMultilevel"/>
    <w:tmpl w:val="BE74EFC2"/>
    <w:lvl w:ilvl="0" w:tplc="04150003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2223E2"/>
    <w:multiLevelType w:val="hybridMultilevel"/>
    <w:tmpl w:val="916C52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D317C3"/>
    <w:multiLevelType w:val="hybridMultilevel"/>
    <w:tmpl w:val="64E4F4B8"/>
    <w:lvl w:ilvl="0" w:tplc="DB1078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E3B8B"/>
    <w:multiLevelType w:val="hybridMultilevel"/>
    <w:tmpl w:val="3AECF0AA"/>
    <w:lvl w:ilvl="0" w:tplc="5512F1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B3459"/>
    <w:multiLevelType w:val="multilevel"/>
    <w:tmpl w:val="680ACADC"/>
    <w:lvl w:ilvl="0">
      <w:start w:val="1"/>
      <w:numFmt w:val="decimal"/>
      <w:lvlText w:val="%1."/>
      <w:lvlJc w:val="left"/>
      <w:pPr>
        <w:ind w:left="820" w:firstLine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7" w15:restartNumberingAfterBreak="0">
    <w:nsid w:val="19E22C81"/>
    <w:multiLevelType w:val="hybridMultilevel"/>
    <w:tmpl w:val="188CF6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8F0AD3"/>
    <w:multiLevelType w:val="hybridMultilevel"/>
    <w:tmpl w:val="EB20DBFA"/>
    <w:lvl w:ilvl="0" w:tplc="A55C5E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57776"/>
    <w:multiLevelType w:val="hybridMultilevel"/>
    <w:tmpl w:val="024095CC"/>
    <w:lvl w:ilvl="0" w:tplc="395E40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4631F"/>
    <w:multiLevelType w:val="hybridMultilevel"/>
    <w:tmpl w:val="E026C990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CC221DB"/>
    <w:multiLevelType w:val="hybridMultilevel"/>
    <w:tmpl w:val="0E1CC06E"/>
    <w:lvl w:ilvl="0" w:tplc="A0905A68">
      <w:start w:val="1"/>
      <w:numFmt w:val="decimal"/>
      <w:lvlText w:val="Seminarium 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3E017881"/>
    <w:multiLevelType w:val="hybridMultilevel"/>
    <w:tmpl w:val="E38C1656"/>
    <w:lvl w:ilvl="0" w:tplc="999A5412">
      <w:start w:val="1"/>
      <w:numFmt w:val="decimal"/>
      <w:lvlText w:val="Ćwiczenie 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F2C4D3C"/>
    <w:multiLevelType w:val="hybridMultilevel"/>
    <w:tmpl w:val="587E2D70"/>
    <w:lvl w:ilvl="0" w:tplc="41049E3E">
      <w:start w:val="1"/>
      <w:numFmt w:val="decimal"/>
      <w:lvlText w:val="Wykład %1."/>
      <w:lvlJc w:val="left"/>
      <w:pPr>
        <w:tabs>
          <w:tab w:val="num" w:pos="0"/>
        </w:tabs>
        <w:ind w:left="357" w:hanging="357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592C3402"/>
    <w:multiLevelType w:val="hybridMultilevel"/>
    <w:tmpl w:val="E370E8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1FF3897"/>
    <w:multiLevelType w:val="hybridMultilevel"/>
    <w:tmpl w:val="AAB200D4"/>
    <w:lvl w:ilvl="0" w:tplc="036ECC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2C2D88"/>
    <w:multiLevelType w:val="hybridMultilevel"/>
    <w:tmpl w:val="486A59C0"/>
    <w:lvl w:ilvl="0" w:tplc="9D9E43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2E2D39"/>
    <w:multiLevelType w:val="hybridMultilevel"/>
    <w:tmpl w:val="44528328"/>
    <w:lvl w:ilvl="0" w:tplc="03CE5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74083087"/>
    <w:multiLevelType w:val="hybridMultilevel"/>
    <w:tmpl w:val="C1A8D0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6C7019A"/>
    <w:multiLevelType w:val="hybridMultilevel"/>
    <w:tmpl w:val="46CEC4E4"/>
    <w:lvl w:ilvl="0" w:tplc="04150003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1E0360"/>
    <w:multiLevelType w:val="hybridMultilevel"/>
    <w:tmpl w:val="495EF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7F0D5BA1"/>
    <w:multiLevelType w:val="hybridMultilevel"/>
    <w:tmpl w:val="DF4ABE6A"/>
    <w:lvl w:ilvl="0" w:tplc="B6F8C0FA">
      <w:start w:val="1"/>
      <w:numFmt w:val="decimal"/>
      <w:lvlText w:val="%1."/>
      <w:lvlJc w:val="left"/>
      <w:pPr>
        <w:tabs>
          <w:tab w:val="num" w:pos="397"/>
        </w:tabs>
        <w:ind w:left="357" w:hanging="35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7"/>
  </w:num>
  <w:num w:numId="11">
    <w:abstractNumId w:val="11"/>
  </w:num>
  <w:num w:numId="12">
    <w:abstractNumId w:val="18"/>
  </w:num>
  <w:num w:numId="13">
    <w:abstractNumId w:val="3"/>
  </w:num>
  <w:num w:numId="14">
    <w:abstractNumId w:val="10"/>
  </w:num>
  <w:num w:numId="15">
    <w:abstractNumId w:val="2"/>
  </w:num>
  <w:num w:numId="16">
    <w:abstractNumId w:val="19"/>
  </w:num>
  <w:num w:numId="17">
    <w:abstractNumId w:val="16"/>
  </w:num>
  <w:num w:numId="18">
    <w:abstractNumId w:val="4"/>
  </w:num>
  <w:num w:numId="19">
    <w:abstractNumId w:val="9"/>
  </w:num>
  <w:num w:numId="20">
    <w:abstractNumId w:val="15"/>
  </w:num>
  <w:num w:numId="21">
    <w:abstractNumId w:val="5"/>
  </w:num>
  <w:num w:numId="22">
    <w:abstractNumId w:val="8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259"/>
    <w:rsid w:val="00002757"/>
    <w:rsid w:val="000072D1"/>
    <w:rsid w:val="00024F7C"/>
    <w:rsid w:val="00053CDA"/>
    <w:rsid w:val="00067F26"/>
    <w:rsid w:val="000948CE"/>
    <w:rsid w:val="00096782"/>
    <w:rsid w:val="000E2E04"/>
    <w:rsid w:val="000E65EC"/>
    <w:rsid w:val="00125BEC"/>
    <w:rsid w:val="0013702D"/>
    <w:rsid w:val="00145845"/>
    <w:rsid w:val="00150259"/>
    <w:rsid w:val="001C0886"/>
    <w:rsid w:val="001D4B84"/>
    <w:rsid w:val="00262311"/>
    <w:rsid w:val="00263ED9"/>
    <w:rsid w:val="00287DAC"/>
    <w:rsid w:val="00293370"/>
    <w:rsid w:val="002942E7"/>
    <w:rsid w:val="002B289A"/>
    <w:rsid w:val="002C0686"/>
    <w:rsid w:val="003865A3"/>
    <w:rsid w:val="0039144B"/>
    <w:rsid w:val="00397C8E"/>
    <w:rsid w:val="003B7C64"/>
    <w:rsid w:val="003E47CE"/>
    <w:rsid w:val="003F4142"/>
    <w:rsid w:val="003F4203"/>
    <w:rsid w:val="00412A6B"/>
    <w:rsid w:val="00426BD3"/>
    <w:rsid w:val="0043492A"/>
    <w:rsid w:val="0045753C"/>
    <w:rsid w:val="00461591"/>
    <w:rsid w:val="004753CB"/>
    <w:rsid w:val="00476C46"/>
    <w:rsid w:val="0048174E"/>
    <w:rsid w:val="004C5DCD"/>
    <w:rsid w:val="004C774E"/>
    <w:rsid w:val="004D16AE"/>
    <w:rsid w:val="004D3A00"/>
    <w:rsid w:val="005338F3"/>
    <w:rsid w:val="0056717B"/>
    <w:rsid w:val="00573601"/>
    <w:rsid w:val="00575DA1"/>
    <w:rsid w:val="00576057"/>
    <w:rsid w:val="005C7A5F"/>
    <w:rsid w:val="005E3FF7"/>
    <w:rsid w:val="00600AC9"/>
    <w:rsid w:val="00673135"/>
    <w:rsid w:val="0069789F"/>
    <w:rsid w:val="006B1A2A"/>
    <w:rsid w:val="006B581E"/>
    <w:rsid w:val="006F5B0B"/>
    <w:rsid w:val="007121DC"/>
    <w:rsid w:val="00712371"/>
    <w:rsid w:val="00714543"/>
    <w:rsid w:val="00723227"/>
    <w:rsid w:val="007519BB"/>
    <w:rsid w:val="00751F1E"/>
    <w:rsid w:val="00770C55"/>
    <w:rsid w:val="007A6A1E"/>
    <w:rsid w:val="007D003C"/>
    <w:rsid w:val="007E6D38"/>
    <w:rsid w:val="007F6BF2"/>
    <w:rsid w:val="007F7CA7"/>
    <w:rsid w:val="008662EA"/>
    <w:rsid w:val="008A6CC4"/>
    <w:rsid w:val="008B4E2B"/>
    <w:rsid w:val="00902127"/>
    <w:rsid w:val="00950530"/>
    <w:rsid w:val="00950A0C"/>
    <w:rsid w:val="009D2105"/>
    <w:rsid w:val="009D7D66"/>
    <w:rsid w:val="009E21EE"/>
    <w:rsid w:val="00A269CE"/>
    <w:rsid w:val="00AC47EA"/>
    <w:rsid w:val="00AC528C"/>
    <w:rsid w:val="00B115C2"/>
    <w:rsid w:val="00B3324D"/>
    <w:rsid w:val="00B636FA"/>
    <w:rsid w:val="00B66672"/>
    <w:rsid w:val="00B8009C"/>
    <w:rsid w:val="00B855B6"/>
    <w:rsid w:val="00B904B7"/>
    <w:rsid w:val="00BE4DDF"/>
    <w:rsid w:val="00BF21E3"/>
    <w:rsid w:val="00BF3703"/>
    <w:rsid w:val="00C20BAA"/>
    <w:rsid w:val="00C5665B"/>
    <w:rsid w:val="00C64510"/>
    <w:rsid w:val="00C6561F"/>
    <w:rsid w:val="00C93D2B"/>
    <w:rsid w:val="00CA10C2"/>
    <w:rsid w:val="00CA7DB9"/>
    <w:rsid w:val="00CB300C"/>
    <w:rsid w:val="00CB7A2B"/>
    <w:rsid w:val="00CC387F"/>
    <w:rsid w:val="00CD4895"/>
    <w:rsid w:val="00CF174D"/>
    <w:rsid w:val="00D37C1F"/>
    <w:rsid w:val="00D52197"/>
    <w:rsid w:val="00D57DA7"/>
    <w:rsid w:val="00D84F82"/>
    <w:rsid w:val="00DE761C"/>
    <w:rsid w:val="00DF5BDF"/>
    <w:rsid w:val="00E104FF"/>
    <w:rsid w:val="00E323E1"/>
    <w:rsid w:val="00E846C5"/>
    <w:rsid w:val="00F1161C"/>
    <w:rsid w:val="00F41473"/>
    <w:rsid w:val="00F9602A"/>
    <w:rsid w:val="00FA1E0A"/>
    <w:rsid w:val="00FC438E"/>
    <w:rsid w:val="00FC4464"/>
    <w:rsid w:val="00FC5A36"/>
    <w:rsid w:val="00FF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C6784B"/>
  <w15:docId w15:val="{6DF41557-1D6A-4B45-99AA-36D28E33F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46C5"/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846C5"/>
    <w:pPr>
      <w:keepNext/>
      <w:spacing w:line="360" w:lineRule="auto"/>
      <w:jc w:val="center"/>
      <w:outlineLvl w:val="0"/>
    </w:pPr>
    <w:rPr>
      <w:b/>
      <w:bCs/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E846C5"/>
    <w:rPr>
      <w:rFonts w:ascii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E846C5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E846C5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E846C5"/>
    <w:pPr>
      <w:spacing w:line="360" w:lineRule="auto"/>
    </w:pPr>
    <w:rPr>
      <w:sz w:val="28"/>
    </w:rPr>
  </w:style>
  <w:style w:type="character" w:customStyle="1" w:styleId="TekstpodstawowyZnak">
    <w:name w:val="Tekst podstawowy Znak"/>
    <w:link w:val="Tekstpodstawowy"/>
    <w:uiPriority w:val="99"/>
    <w:locked/>
    <w:rsid w:val="00E846C5"/>
    <w:rPr>
      <w:rFonts w:ascii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E846C5"/>
    <w:pPr>
      <w:jc w:val="both"/>
    </w:pPr>
    <w:rPr>
      <w:b/>
      <w:bCs/>
      <w:sz w:val="28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E846C5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customStyle="1" w:styleId="ListParagraph1">
    <w:name w:val="List Paragraph1"/>
    <w:basedOn w:val="Normalny"/>
    <w:uiPriority w:val="99"/>
    <w:rsid w:val="00E846C5"/>
    <w:pPr>
      <w:suppressAutoHyphens/>
      <w:ind w:left="720"/>
    </w:pPr>
    <w:rPr>
      <w:rFonts w:eastAsia="Calibri"/>
      <w:lang w:eastAsia="ar-SA"/>
    </w:rPr>
  </w:style>
  <w:style w:type="paragraph" w:customStyle="1" w:styleId="NoSpacing1">
    <w:name w:val="No Spacing1"/>
    <w:rsid w:val="00E846C5"/>
    <w:pPr>
      <w:widowControl w:val="0"/>
      <w:suppressAutoHyphens/>
      <w:spacing w:after="200" w:line="276" w:lineRule="auto"/>
    </w:pPr>
    <w:rPr>
      <w:rFonts w:cs="Calibri"/>
      <w:kern w:val="2"/>
      <w:sz w:val="22"/>
      <w:szCs w:val="22"/>
      <w:lang w:val="pl-PL" w:eastAsia="ar-SA"/>
    </w:rPr>
  </w:style>
  <w:style w:type="character" w:styleId="Odwoaniedokomentarza">
    <w:name w:val="annotation reference"/>
    <w:uiPriority w:val="99"/>
    <w:semiHidden/>
    <w:rsid w:val="00E846C5"/>
    <w:rPr>
      <w:rFonts w:cs="Times New Roman"/>
      <w:sz w:val="16"/>
      <w:szCs w:val="16"/>
    </w:rPr>
  </w:style>
  <w:style w:type="table" w:styleId="Tabela-Siatka">
    <w:name w:val="Table Grid"/>
    <w:basedOn w:val="Standardowy"/>
    <w:uiPriority w:val="99"/>
    <w:rsid w:val="00E846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E846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E846C5"/>
    <w:rPr>
      <w:rFonts w:ascii="Segoe UI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99"/>
    <w:qFormat/>
    <w:rsid w:val="00FF41DA"/>
    <w:pPr>
      <w:ind w:left="720"/>
      <w:contextualSpacing/>
    </w:pPr>
    <w:rPr>
      <w:sz w:val="22"/>
      <w:szCs w:val="22"/>
    </w:rPr>
  </w:style>
  <w:style w:type="paragraph" w:styleId="Nagwek">
    <w:name w:val="header"/>
    <w:basedOn w:val="Normalny"/>
    <w:link w:val="NagwekZnak"/>
    <w:uiPriority w:val="99"/>
    <w:rsid w:val="00FF41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FF41DA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FF41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FF41DA"/>
    <w:rPr>
      <w:rFonts w:ascii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B7C64"/>
    <w:pPr>
      <w:suppressAutoHyphens/>
    </w:pPr>
    <w:rPr>
      <w:rFonts w:ascii="Times New Roman" w:hAnsi="Times New Roman"/>
      <w:sz w:val="24"/>
      <w:szCs w:val="24"/>
      <w:lang w:val="pl-P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5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3810</Words>
  <Characters>22863</Characters>
  <Application>Microsoft Office Word</Application>
  <DocSecurity>0</DocSecurity>
  <Lines>190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2018-06-05T13:19:00Z</dcterms:created>
  <dcterms:modified xsi:type="dcterms:W3CDTF">2018-06-06T06:20:00Z</dcterms:modified>
</cp:coreProperties>
</file>