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A8" w:rsidRDefault="0034497A">
      <w:bookmarkStart w:id="0" w:name="_GoBack"/>
      <w:bookmarkEnd w:id="0"/>
      <w:r>
        <w:t>REGULAMIN METODOLOGIA BADAŃ KLINICZNYCH W DIETETYCE</w:t>
      </w:r>
    </w:p>
    <w:p w:rsidR="0034497A" w:rsidRPr="00A63447" w:rsidRDefault="0034497A" w:rsidP="0034497A">
      <w:pPr>
        <w:rPr>
          <w:rFonts w:ascii="Times New Roman" w:hAnsi="Times New Roman" w:cs="Times New Roman"/>
          <w:b/>
        </w:rPr>
      </w:pPr>
      <w:r w:rsidRPr="00A63447">
        <w:rPr>
          <w:rFonts w:ascii="Times New Roman" w:hAnsi="Times New Roman" w:cs="Times New Roman"/>
          <w:b/>
        </w:rPr>
        <w:t>Regulamin zajęć</w:t>
      </w:r>
      <w:r>
        <w:rPr>
          <w:rFonts w:ascii="Times New Roman" w:hAnsi="Times New Roman" w:cs="Times New Roman"/>
          <w:b/>
        </w:rPr>
        <w:t>:</w:t>
      </w:r>
    </w:p>
    <w:p w:rsidR="0034497A" w:rsidRPr="00A63447" w:rsidRDefault="0034497A" w:rsidP="00344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b/>
          <w:bCs/>
          <w:lang w:eastAsia="pl-PL"/>
        </w:rPr>
        <w:t xml:space="preserve">I. Uczestnictwo w zajęciach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Przedmiot realizowany jest w postaci 6 godzin wykładów oraz 24 godzin seminariów.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>Zajęcia są obowiązkowe i odbywa</w:t>
      </w:r>
      <w:r>
        <w:rPr>
          <w:rFonts w:ascii="Times New Roman" w:eastAsia="Times New Roman" w:hAnsi="Times New Roman" w:cs="Times New Roman"/>
          <w:lang w:eastAsia="pl-PL"/>
        </w:rPr>
        <w:t>ją się według ustalonego przez D</w:t>
      </w:r>
      <w:r w:rsidRPr="00A63447">
        <w:rPr>
          <w:rFonts w:ascii="Times New Roman" w:eastAsia="Times New Roman" w:hAnsi="Times New Roman" w:cs="Times New Roman"/>
          <w:lang w:eastAsia="pl-PL"/>
        </w:rPr>
        <w:t xml:space="preserve">ziekanat </w:t>
      </w:r>
      <w:r>
        <w:rPr>
          <w:rFonts w:ascii="Times New Roman" w:eastAsia="Times New Roman" w:hAnsi="Times New Roman" w:cs="Times New Roman"/>
          <w:lang w:eastAsia="pl-PL"/>
        </w:rPr>
        <w:t xml:space="preserve">WL1 </w:t>
      </w:r>
      <w:r w:rsidRPr="00A63447">
        <w:rPr>
          <w:rFonts w:ascii="Times New Roman" w:eastAsia="Times New Roman" w:hAnsi="Times New Roman" w:cs="Times New Roman"/>
          <w:lang w:eastAsia="pl-PL"/>
        </w:rPr>
        <w:t>planu</w:t>
      </w:r>
      <w:r>
        <w:rPr>
          <w:rFonts w:ascii="Times New Roman" w:eastAsia="Times New Roman" w:hAnsi="Times New Roman" w:cs="Times New Roman"/>
          <w:lang w:eastAsia="pl-PL"/>
        </w:rPr>
        <w:t>, w grupach dziekańskich ustalonych przez Dziekanat</w:t>
      </w:r>
      <w:r w:rsidRPr="00A6344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Druga i trzecia nieobecność wymaga zaliczenia u asystentów prowadzących dane zajęcia.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Spóźnienie na zajęcia powyżej 15 min jest traktowane jak nieobecność.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W przypadku większej liczby nieobecności, student nie zostaje dopuszczony do zaliczenia.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Każdy student powinien przestrzegać przepisów i zasad bezpieczeństwa oraz higieny pracy. Student jest zobowiązany do: </w:t>
      </w:r>
    </w:p>
    <w:p w:rsidR="0034497A" w:rsidRPr="00A63447" w:rsidRDefault="0034497A" w:rsidP="0034497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Znajomości przepisów bezpieczeństwa i higieny pracy </w:t>
      </w:r>
    </w:p>
    <w:p w:rsidR="0034497A" w:rsidRPr="00A63447" w:rsidRDefault="0034497A" w:rsidP="0034497A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Stosowania się do wydawanych w tym zakresie poleceń i wskazówek przez asystenta prowadzącego zajęcia. </w:t>
      </w:r>
    </w:p>
    <w:p w:rsidR="0034497A" w:rsidRPr="00A63447" w:rsidRDefault="0034497A" w:rsidP="0034497A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Student zobowiązany jest odbywać zajęcia zgodnie z grafikiem oraz ze swoja grupą dziekańską. W wyjątkowych sytuacjach o zmianie grupy decyduje dziekanat przed rozpoczęciem zajęć. </w:t>
      </w:r>
    </w:p>
    <w:p w:rsidR="0034497A" w:rsidRPr="00A63447" w:rsidRDefault="0034497A" w:rsidP="00344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b/>
          <w:bCs/>
          <w:lang w:eastAsia="pl-PL"/>
        </w:rPr>
        <w:t xml:space="preserve">II. Zaliczenie przedmiotu </w:t>
      </w:r>
    </w:p>
    <w:p w:rsidR="0034497A" w:rsidRPr="00A63447" w:rsidRDefault="0034497A" w:rsidP="00344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>Warunkiem przystąpienia do zaliczenia jest obecność na wszystkich zajęciach</w:t>
      </w:r>
      <w:r>
        <w:rPr>
          <w:rFonts w:ascii="Times New Roman" w:eastAsia="Times New Roman" w:hAnsi="Times New Roman" w:cs="Times New Roman"/>
          <w:lang w:eastAsia="pl-PL"/>
        </w:rPr>
        <w:t xml:space="preserve"> oraz przygotowanie projektów zadanych w części seminaryjnej</w:t>
      </w:r>
      <w:r w:rsidRPr="00A63447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34497A" w:rsidRPr="00A63447" w:rsidRDefault="0034497A" w:rsidP="00344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Do zaliczenia student ma prawo przystąpić w trzech wyznaczonych terminach. Pierwszy termin zaliczenia jest </w:t>
      </w:r>
      <w:r w:rsidRPr="004D275C">
        <w:rPr>
          <w:rFonts w:ascii="Times New Roman" w:eastAsia="Times New Roman" w:hAnsi="Times New Roman" w:cs="Times New Roman"/>
          <w:b/>
          <w:lang w:eastAsia="pl-PL"/>
        </w:rPr>
        <w:t xml:space="preserve">obowiązkowy </w:t>
      </w:r>
      <w:r w:rsidRPr="00A63447">
        <w:rPr>
          <w:rFonts w:ascii="Times New Roman" w:eastAsia="Times New Roman" w:hAnsi="Times New Roman" w:cs="Times New Roman"/>
          <w:lang w:eastAsia="pl-PL"/>
        </w:rPr>
        <w:t xml:space="preserve">dla wszystkich studentów, termin drugi i trzeci jest terminem odpowiednio 1-wszej i 2-giej poprawki. </w:t>
      </w:r>
    </w:p>
    <w:p w:rsidR="0034497A" w:rsidRPr="00A63447" w:rsidRDefault="0034497A" w:rsidP="00344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>Podstawą do zaliczenia przedmiotu jest uzyskanie co najmniej oceny dostatecznej (60%).</w:t>
      </w:r>
    </w:p>
    <w:p w:rsidR="0034497A" w:rsidRPr="00A63447" w:rsidRDefault="0034497A" w:rsidP="00344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 xml:space="preserve">Niestawienie się na żadnym z ustalonych terminów lub nieuzyskanie wymaganej liczby punktów z zaliczenia jest równoznaczne z niezaliczeniem przedmiotu. </w:t>
      </w:r>
    </w:p>
    <w:p w:rsidR="0034497A" w:rsidRPr="00A63447" w:rsidRDefault="0034497A" w:rsidP="003449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63447">
        <w:rPr>
          <w:rFonts w:ascii="Times New Roman" w:eastAsia="Times New Roman" w:hAnsi="Times New Roman" w:cs="Times New Roman"/>
          <w:lang w:eastAsia="pl-PL"/>
        </w:rPr>
        <w:t>Zaliczenie ma pisemną formę (test</w:t>
      </w:r>
      <w:r w:rsidRPr="00A63447">
        <w:rPr>
          <w:rFonts w:ascii="Times New Roman" w:eastAsia="Calibri" w:hAnsi="Times New Roman" w:cs="Times New Roman"/>
        </w:rPr>
        <w:t xml:space="preserve"> wielokrotnego wyboru z jedną poprawną odpowiedzią</w:t>
      </w:r>
      <w:r w:rsidRPr="00A63447">
        <w:rPr>
          <w:rFonts w:ascii="Times New Roman" w:eastAsia="Times New Roman" w:hAnsi="Times New Roman" w:cs="Times New Roman"/>
          <w:lang w:eastAsia="pl-PL"/>
        </w:rPr>
        <w:t xml:space="preserve">) obejmuje materiał z </w:t>
      </w:r>
      <w:r w:rsidR="004D275C">
        <w:rPr>
          <w:rFonts w:ascii="Times New Roman" w:eastAsia="Times New Roman" w:hAnsi="Times New Roman" w:cs="Times New Roman"/>
          <w:lang w:eastAsia="pl-PL"/>
        </w:rPr>
        <w:t xml:space="preserve">zakresu </w:t>
      </w:r>
      <w:r w:rsidRPr="00A63447">
        <w:rPr>
          <w:rFonts w:ascii="Times New Roman" w:eastAsia="Times New Roman" w:hAnsi="Times New Roman" w:cs="Times New Roman"/>
          <w:lang w:eastAsia="pl-PL"/>
        </w:rPr>
        <w:t>wykładów oraz seminariów. Zaliczenie przedmiotu odbywa się według zasad zawartych w regulaminie studiów obowiązujących studentów na Uniwersytecie Medycznym im. Karola Marcinkowskiego w Poznaniu.</w:t>
      </w:r>
    </w:p>
    <w:p w:rsidR="0034497A" w:rsidRDefault="0034497A"/>
    <w:sectPr w:rsidR="0034497A" w:rsidSect="00D4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1799"/>
    <w:multiLevelType w:val="hybridMultilevel"/>
    <w:tmpl w:val="0A9C525A"/>
    <w:lvl w:ilvl="0" w:tplc="CBFE8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870"/>
    <w:multiLevelType w:val="hybridMultilevel"/>
    <w:tmpl w:val="0A9C525A"/>
    <w:lvl w:ilvl="0" w:tplc="CBFE85B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7A"/>
    <w:rsid w:val="0034497A"/>
    <w:rsid w:val="004D275C"/>
    <w:rsid w:val="00A20CE7"/>
    <w:rsid w:val="00BD580F"/>
    <w:rsid w:val="00D473A8"/>
    <w:rsid w:val="00F2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EFA8B-665E-4A9E-AB57-6C051717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Swora-Cwynar</dc:creator>
  <cp:lastModifiedBy>user</cp:lastModifiedBy>
  <cp:revision>2</cp:revision>
  <dcterms:created xsi:type="dcterms:W3CDTF">2018-12-12T10:16:00Z</dcterms:created>
  <dcterms:modified xsi:type="dcterms:W3CDTF">2018-12-12T10:16:00Z</dcterms:modified>
</cp:coreProperties>
</file>