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E5" w:rsidRPr="00A76E08" w:rsidRDefault="00DD77E5" w:rsidP="00DD77E5">
      <w:pPr>
        <w:rPr>
          <w:b/>
        </w:rPr>
      </w:pPr>
      <w:r w:rsidRPr="00A76E08">
        <w:rPr>
          <w:b/>
        </w:rPr>
        <w:t xml:space="preserve">Regulamin zajęć </w:t>
      </w:r>
    </w:p>
    <w:p w:rsidR="00DD77E5" w:rsidRPr="00A76E08" w:rsidRDefault="00A76E08" w:rsidP="00DD77E5">
      <w:pPr>
        <w:rPr>
          <w:b/>
        </w:rPr>
      </w:pPr>
      <w:r w:rsidRPr="00A76E08">
        <w:rPr>
          <w:b/>
        </w:rPr>
        <w:t>ZP I SUM</w:t>
      </w:r>
      <w:r w:rsidR="00DD77E5" w:rsidRPr="00A76E08">
        <w:rPr>
          <w:b/>
        </w:rPr>
        <w:t xml:space="preserve"> </w:t>
      </w:r>
    </w:p>
    <w:p w:rsidR="00DD77E5" w:rsidRPr="00A76E08" w:rsidRDefault="00A76E08" w:rsidP="00DD77E5">
      <w:pPr>
        <w:rPr>
          <w:b/>
        </w:rPr>
      </w:pPr>
      <w:r w:rsidRPr="00A76E08">
        <w:rPr>
          <w:b/>
        </w:rPr>
        <w:t>Nadzór sanitarno-epidemiologiczny/Higiena ogólna i szpitalna</w:t>
      </w:r>
    </w:p>
    <w:p w:rsidR="00A76E08" w:rsidRDefault="00A76E08" w:rsidP="001C4E5B">
      <w:pPr>
        <w:pStyle w:val="Akapitzlist"/>
        <w:numPr>
          <w:ilvl w:val="0"/>
          <w:numId w:val="2"/>
        </w:numPr>
        <w:jc w:val="both"/>
      </w:pPr>
      <w:r>
        <w:t xml:space="preserve">Zajęcia odbywają się w wyznaczonych przez Dziekanat </w:t>
      </w:r>
      <w:proofErr w:type="spellStart"/>
      <w:r>
        <w:t>WNoZ</w:t>
      </w:r>
      <w:proofErr w:type="spellEnd"/>
      <w:r>
        <w:t xml:space="preserve"> terminach w wymiarze 10 godzin wykładów i 30 godzin seminariów.</w:t>
      </w:r>
    </w:p>
    <w:p w:rsidR="00A76E08" w:rsidRDefault="00A76E08" w:rsidP="001C4E5B">
      <w:pPr>
        <w:pStyle w:val="Akapitzlist"/>
        <w:numPr>
          <w:ilvl w:val="0"/>
          <w:numId w:val="2"/>
        </w:numPr>
        <w:jc w:val="both"/>
      </w:pPr>
      <w:r>
        <w:t>Warunkiem przystąpienia do egzaminu jest obecność i aktywność na wszystkich zajęciach.</w:t>
      </w:r>
    </w:p>
    <w:p w:rsidR="00A76E08" w:rsidRDefault="00A76E08" w:rsidP="001C4E5B">
      <w:pPr>
        <w:pStyle w:val="Akapitzlist"/>
        <w:numPr>
          <w:ilvl w:val="0"/>
          <w:numId w:val="2"/>
        </w:numPr>
        <w:jc w:val="both"/>
      </w:pPr>
      <w:r>
        <w:t>Materiał egzaminacyjny obejmuje treści przedstawiane na wykładach i seminariach.</w:t>
      </w:r>
    </w:p>
    <w:p w:rsidR="00262CE1" w:rsidRDefault="00A76E08" w:rsidP="00990DE7">
      <w:pPr>
        <w:pStyle w:val="Akapitzlist"/>
        <w:numPr>
          <w:ilvl w:val="0"/>
          <w:numId w:val="2"/>
        </w:numPr>
        <w:jc w:val="both"/>
      </w:pPr>
      <w:r>
        <w:t>Egzamin jest przeprowadzany w formie pisemnej po zakończeniu zajęć (10 pytań testowych z wykładów oraz po 5 pytań testowych z każdego tematu seminaryjnego, pytania testowe przygotowują poszczególni wykładowcy przeprowadzający zajęcia).</w:t>
      </w:r>
      <w:bookmarkStart w:id="0" w:name="_GoBack"/>
      <w:bookmarkEnd w:id="0"/>
      <w:r w:rsidR="00262CE1">
        <w:t xml:space="preserve"> </w:t>
      </w:r>
    </w:p>
    <w:p w:rsidR="005B0296" w:rsidRDefault="00A76E08" w:rsidP="001C4E5B">
      <w:pPr>
        <w:pStyle w:val="Akapitzlist"/>
        <w:numPr>
          <w:ilvl w:val="0"/>
          <w:numId w:val="2"/>
        </w:numPr>
        <w:jc w:val="both"/>
      </w:pPr>
      <w:r>
        <w:t xml:space="preserve">Pozostałe warunki dotyczące przeprowadzanych zajęć określa </w:t>
      </w:r>
      <w:r w:rsidR="00DD77E5">
        <w:t>Uchwała nr 52/2016</w:t>
      </w:r>
      <w:r>
        <w:t xml:space="preserve"> </w:t>
      </w:r>
      <w:r w:rsidR="00DD77E5">
        <w:t>Senatu Uniwersytetu Medycznego im. Karola Marcinkowskiego w Poznaniu</w:t>
      </w:r>
      <w:r>
        <w:t xml:space="preserve"> </w:t>
      </w:r>
      <w:r w:rsidR="00DD77E5">
        <w:t>z dnia 27 kwietnia 2016 roku</w:t>
      </w:r>
      <w:r>
        <w:t xml:space="preserve"> </w:t>
      </w:r>
      <w:r w:rsidR="00DD77E5">
        <w:t>w sprawie uchwalenia Regulaminu Studiów Uniwersytetu Medycznego im. Karola</w:t>
      </w:r>
      <w:r>
        <w:t xml:space="preserve"> </w:t>
      </w:r>
      <w:r w:rsidR="00DD77E5">
        <w:t>Marcinkowskiego w Poznaniu</w:t>
      </w:r>
      <w:r>
        <w:t>.</w:t>
      </w:r>
    </w:p>
    <w:sectPr w:rsidR="005B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7EF3"/>
    <w:multiLevelType w:val="hybridMultilevel"/>
    <w:tmpl w:val="EC8C5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9422D"/>
    <w:multiLevelType w:val="hybridMultilevel"/>
    <w:tmpl w:val="AEA8D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E5"/>
    <w:rsid w:val="001C4E5B"/>
    <w:rsid w:val="00262CE1"/>
    <w:rsid w:val="005B0296"/>
    <w:rsid w:val="00990DE7"/>
    <w:rsid w:val="00A76E08"/>
    <w:rsid w:val="00D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B278"/>
  <w15:chartTrackingRefBased/>
  <w15:docId w15:val="{0FB7872E-04F0-428C-BD2F-2196C331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user</cp:lastModifiedBy>
  <cp:revision>2</cp:revision>
  <dcterms:created xsi:type="dcterms:W3CDTF">2017-12-18T13:17:00Z</dcterms:created>
  <dcterms:modified xsi:type="dcterms:W3CDTF">2017-12-18T13:17:00Z</dcterms:modified>
</cp:coreProperties>
</file>