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780818F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5F1906">
        <w:rPr>
          <w:b/>
          <w:bCs/>
          <w:color w:val="000000" w:themeColor="text1"/>
        </w:rPr>
        <w:t>17</w:t>
      </w:r>
      <w:r w:rsidRPr="00FC5A36">
        <w:rPr>
          <w:b/>
          <w:bCs/>
          <w:color w:val="000000" w:themeColor="text1"/>
        </w:rPr>
        <w:t>/20</w:t>
      </w:r>
      <w:r w:rsidR="005F1906">
        <w:rPr>
          <w:b/>
          <w:bCs/>
          <w:color w:val="000000" w:themeColor="text1"/>
        </w:rPr>
        <w:t>18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69B2B5DD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PRZEWODNIK DYDAKTYCZNY dla STUDENTÓW _</w:t>
      </w:r>
      <w:r w:rsidR="005F1906">
        <w:rPr>
          <w:b/>
          <w:bCs/>
          <w:color w:val="000000" w:themeColor="text1"/>
        </w:rPr>
        <w:t>II</w:t>
      </w:r>
      <w:r w:rsidRPr="00FC5A36">
        <w:rPr>
          <w:b/>
          <w:bCs/>
          <w:color w:val="000000" w:themeColor="text1"/>
        </w:rPr>
        <w:t>_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24ED8AF0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</w:t>
      </w:r>
      <w:r w:rsidRPr="003C2B5B">
        <w:rPr>
          <w:b/>
          <w:bCs/>
          <w:color w:val="000000" w:themeColor="text1"/>
          <w:u w:val="single"/>
        </w:rPr>
        <w:t>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3C2B5B">
        <w:rPr>
          <w:b/>
          <w:bCs/>
          <w:color w:val="000000" w:themeColor="text1"/>
        </w:rPr>
        <w:t xml:space="preserve"> Etyka lekarska z elementami deontologii</w:t>
      </w:r>
      <w:bookmarkStart w:id="0" w:name="_GoBack"/>
      <w:bookmarkEnd w:id="0"/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4B057977" w14:textId="5FDD1037" w:rsidR="0013702D" w:rsidRPr="00DF5BDF" w:rsidRDefault="00902091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i Zakład Medycyny Sądowej</w:t>
            </w:r>
          </w:p>
          <w:p w14:paraId="2C119FBA" w14:textId="5C6C7FE2" w:rsidR="0013702D" w:rsidRPr="00DF5BDF" w:rsidRDefault="00902091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Nauk Społecznych</w:t>
            </w:r>
          </w:p>
          <w:p w14:paraId="3B295FB6" w14:textId="77777777" w:rsidR="0013702D" w:rsidRDefault="0013702D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_______________________________________</w:t>
            </w:r>
          </w:p>
          <w:p w14:paraId="3D49AB5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5F1906" w14:paraId="3B728AC0" w14:textId="77777777" w:rsidTr="00E846C5">
        <w:tc>
          <w:tcPr>
            <w:tcW w:w="9000" w:type="dxa"/>
          </w:tcPr>
          <w:p w14:paraId="289FD95B" w14:textId="615C4BEB" w:rsidR="0013702D" w:rsidRDefault="0013702D" w:rsidP="00902091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902091" w:rsidRPr="00902091">
              <w:rPr>
                <w:b/>
                <w:bCs/>
                <w:lang w:eastAsia="en-US"/>
              </w:rPr>
              <w:t xml:space="preserve"> ul. Święcickiego 6 </w:t>
            </w:r>
            <w:proofErr w:type="spellStart"/>
            <w:r w:rsidR="00902091" w:rsidRPr="00902091">
              <w:rPr>
                <w:b/>
                <w:bCs/>
                <w:lang w:eastAsia="en-US"/>
              </w:rPr>
              <w:t>Coll</w:t>
            </w:r>
            <w:proofErr w:type="spellEnd"/>
            <w:r w:rsidR="00902091" w:rsidRPr="00902091">
              <w:rPr>
                <w:b/>
                <w:bCs/>
                <w:lang w:eastAsia="en-US"/>
              </w:rPr>
              <w:t xml:space="preserve">. </w:t>
            </w:r>
            <w:proofErr w:type="spellStart"/>
            <w:r w:rsidR="00902091" w:rsidRPr="00902091">
              <w:rPr>
                <w:b/>
                <w:bCs/>
                <w:lang w:eastAsia="en-US"/>
              </w:rPr>
              <w:t>Anatomicum</w:t>
            </w:r>
            <w:proofErr w:type="spellEnd"/>
          </w:p>
          <w:p w14:paraId="17624E14" w14:textId="5467D0E0" w:rsidR="0013702D" w:rsidRDefault="0013702D" w:rsidP="00902091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902091">
              <w:rPr>
                <w:b/>
                <w:bCs/>
                <w:lang w:eastAsia="en-US"/>
              </w:rPr>
              <w:t xml:space="preserve"> </w:t>
            </w:r>
            <w:r w:rsidR="00902091" w:rsidRPr="00902091">
              <w:rPr>
                <w:b/>
                <w:bCs/>
                <w:lang w:eastAsia="en-US"/>
              </w:rPr>
              <w:t>61 854 61 10</w:t>
            </w:r>
          </w:p>
          <w:p w14:paraId="315A1CD3" w14:textId="744A9096" w:rsidR="0013702D" w:rsidRDefault="0013702D" w:rsidP="00902091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902091">
              <w:rPr>
                <w:b/>
                <w:bCs/>
                <w:lang w:eastAsia="en-US"/>
              </w:rPr>
              <w:t xml:space="preserve"> </w:t>
            </w:r>
            <w:r w:rsidR="00902091" w:rsidRPr="00902091">
              <w:rPr>
                <w:b/>
                <w:bCs/>
                <w:lang w:eastAsia="en-US"/>
              </w:rPr>
              <w:t>www.zms.ump.edu.pl</w:t>
            </w:r>
          </w:p>
          <w:p w14:paraId="69109009" w14:textId="13165D81" w:rsidR="0013702D" w:rsidRPr="00902091" w:rsidRDefault="0013702D" w:rsidP="00902091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val="en-US" w:eastAsia="en-US"/>
              </w:rPr>
            </w:pPr>
            <w:r w:rsidRPr="00902091">
              <w:rPr>
                <w:b/>
                <w:bCs/>
                <w:lang w:val="en-US" w:eastAsia="en-US"/>
              </w:rPr>
              <w:t>E-mail</w:t>
            </w:r>
            <w:r w:rsidR="00902091" w:rsidRPr="00902091">
              <w:rPr>
                <w:b/>
                <w:bCs/>
                <w:lang w:val="en-US" w:eastAsia="en-US"/>
              </w:rPr>
              <w:t xml:space="preserve">  </w:t>
            </w:r>
            <w:r w:rsidR="00902091" w:rsidRPr="00902091">
              <w:rPr>
                <w:b/>
                <w:bCs/>
                <w:sz w:val="24"/>
                <w:szCs w:val="24"/>
                <w:lang w:val="en-US" w:eastAsia="en-US"/>
              </w:rPr>
              <w:t>ZMS@ump.edu.pl</w:t>
            </w:r>
          </w:p>
        </w:tc>
      </w:tr>
    </w:tbl>
    <w:p w14:paraId="3441CDA7" w14:textId="77777777" w:rsidR="0013702D" w:rsidRPr="00902091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300863C7" w:rsidR="0013702D" w:rsidRDefault="0013702D" w:rsidP="00902091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902091">
              <w:t xml:space="preserve"> </w:t>
            </w:r>
            <w:r w:rsidR="00902091" w:rsidRPr="00902091">
              <w:t>Dr hab. n. med. Czesław Żaba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14:paraId="05E91248" w14:textId="77777777" w:rsidTr="00282130">
        <w:tc>
          <w:tcPr>
            <w:tcW w:w="9000" w:type="dxa"/>
          </w:tcPr>
          <w:p w14:paraId="030978DD" w14:textId="71CA48B3" w:rsidR="004C774E" w:rsidRDefault="004C774E" w:rsidP="0090209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902091">
              <w:rPr>
                <w:b/>
                <w:bCs/>
                <w:lang w:eastAsia="en-US"/>
              </w:rPr>
              <w:t xml:space="preserve">   dr </w:t>
            </w:r>
            <w:r w:rsidR="00902091" w:rsidRPr="00902091">
              <w:rPr>
                <w:b/>
                <w:bCs/>
                <w:lang w:eastAsia="en-US"/>
              </w:rPr>
              <w:t>Krzysztof Kordel</w:t>
            </w:r>
          </w:p>
          <w:p w14:paraId="1D6E6891" w14:textId="2F4A4710" w:rsidR="004C774E" w:rsidRDefault="004C774E" w:rsidP="0090209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902091">
              <w:rPr>
                <w:b/>
                <w:bCs/>
                <w:lang w:eastAsia="en-US"/>
              </w:rPr>
              <w:t xml:space="preserve"> </w:t>
            </w:r>
            <w:r w:rsidR="00902091" w:rsidRPr="00902091">
              <w:rPr>
                <w:b/>
                <w:bCs/>
                <w:lang w:eastAsia="en-US"/>
              </w:rPr>
              <w:t>600 027 097</w:t>
            </w:r>
          </w:p>
          <w:p w14:paraId="2FAE3196" w14:textId="37C686FB" w:rsidR="004C774E" w:rsidRPr="00902091" w:rsidRDefault="004C774E" w:rsidP="0090209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902091">
              <w:rPr>
                <w:b/>
                <w:bCs/>
                <w:lang w:val="en-US" w:eastAsia="en-US"/>
              </w:rPr>
              <w:t>E-mail:</w:t>
            </w:r>
            <w:r w:rsidR="00902091" w:rsidRPr="00902091">
              <w:rPr>
                <w:b/>
                <w:bCs/>
                <w:lang w:val="en-US" w:eastAsia="en-US"/>
              </w:rPr>
              <w:t xml:space="preserve"> krzysztof.kordel@hipokrates.org</w:t>
            </w:r>
          </w:p>
          <w:p w14:paraId="48B106BB" w14:textId="77777777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</w:p>
          <w:p w14:paraId="4A5C1976" w14:textId="56351FB4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902091">
              <w:rPr>
                <w:b/>
                <w:bCs/>
                <w:lang w:eastAsia="en-US"/>
              </w:rPr>
              <w:t xml:space="preserve"> </w:t>
            </w:r>
          </w:p>
          <w:p w14:paraId="4A49A26D" w14:textId="77777777" w:rsidR="004C774E" w:rsidRPr="003F4142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E-mail:</w:t>
            </w:r>
          </w:p>
        </w:tc>
      </w:tr>
    </w:tbl>
    <w:p w14:paraId="596F1019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14C974EA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0F96E2B8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5F1906" w14:paraId="58522027" w14:textId="77777777" w:rsidTr="00E846C5">
        <w:tc>
          <w:tcPr>
            <w:tcW w:w="9000" w:type="dxa"/>
          </w:tcPr>
          <w:p w14:paraId="324AC8A7" w14:textId="2C5FE9FF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902091">
              <w:t xml:space="preserve"> Kordel Krzysztof</w:t>
            </w:r>
          </w:p>
          <w:p w14:paraId="7A008668" w14:textId="3D54F11D" w:rsidR="0013702D" w:rsidRPr="003F4142" w:rsidRDefault="0013702D" w:rsidP="00902091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902091" w:rsidRPr="003F4142">
              <w:t>K</w:t>
            </w:r>
            <w:r w:rsidRPr="003F4142">
              <w:t>ontaktowy</w:t>
            </w:r>
            <w:r w:rsidR="00902091">
              <w:t xml:space="preserve"> </w:t>
            </w:r>
            <w:r w:rsidR="00902091" w:rsidRPr="00902091">
              <w:t>600 027 097</w:t>
            </w:r>
          </w:p>
          <w:p w14:paraId="01313886" w14:textId="012966F8" w:rsidR="0013702D" w:rsidRPr="00902091" w:rsidRDefault="0013702D" w:rsidP="00902091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902091">
              <w:rPr>
                <w:lang w:val="en-US"/>
              </w:rPr>
              <w:t>E-mail:</w:t>
            </w:r>
            <w:r w:rsidR="00902091" w:rsidRPr="00902091">
              <w:rPr>
                <w:lang w:val="en-US"/>
              </w:rPr>
              <w:t xml:space="preserve"> krzysztof.kordel@hipokrates.org</w:t>
            </w:r>
          </w:p>
        </w:tc>
      </w:tr>
    </w:tbl>
    <w:p w14:paraId="61A87034" w14:textId="77777777" w:rsidR="0013702D" w:rsidRPr="00902091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902091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902091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76A0B46D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902091">
        <w:rPr>
          <w:b/>
          <w:bCs/>
        </w:rPr>
        <w:t xml:space="preserve"> II</w:t>
      </w:r>
    </w:p>
    <w:p w14:paraId="6CCD090F" w14:textId="0E36A84F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902091">
        <w:rPr>
          <w:b/>
          <w:bCs/>
        </w:rPr>
        <w:t xml:space="preserve"> IV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543007D6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0074B3">
        <w:rPr>
          <w:b/>
          <w:color w:val="003300"/>
        </w:rPr>
        <w:t xml:space="preserve"> 30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0074B3">
        <w:rPr>
          <w:b/>
          <w:color w:val="003300"/>
        </w:rPr>
        <w:t xml:space="preserve"> 2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77517A91" w:rsidR="0013702D" w:rsidRDefault="00902091">
            <w:pPr>
              <w:spacing w:line="276" w:lineRule="auto"/>
              <w:rPr>
                <w:lang w:eastAsia="en-US"/>
              </w:rPr>
            </w:pPr>
            <w:r w:rsidRPr="00902091">
              <w:rPr>
                <w:lang w:eastAsia="en-US"/>
              </w:rPr>
              <w:t>1.</w:t>
            </w:r>
            <w:r w:rsidRPr="00902091">
              <w:rPr>
                <w:lang w:eastAsia="en-US"/>
              </w:rPr>
              <w:tab/>
              <w:t>Katedra i Zakład Medycyny Sądowej</w:t>
            </w:r>
          </w:p>
        </w:tc>
        <w:tc>
          <w:tcPr>
            <w:tcW w:w="815" w:type="dxa"/>
          </w:tcPr>
          <w:p w14:paraId="70EBFF47" w14:textId="6A703D03" w:rsidR="0013702D" w:rsidRDefault="00587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2091">
              <w:rPr>
                <w:lang w:eastAsia="en-US"/>
              </w:rPr>
              <w:t>0</w:t>
            </w:r>
          </w:p>
        </w:tc>
        <w:tc>
          <w:tcPr>
            <w:tcW w:w="669" w:type="dxa"/>
          </w:tcPr>
          <w:p w14:paraId="28AD28E0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605EA60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BFD25E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13104092" w:rsidR="0013702D" w:rsidRDefault="00902091">
            <w:pPr>
              <w:spacing w:line="276" w:lineRule="auto"/>
              <w:rPr>
                <w:lang w:eastAsia="en-US"/>
              </w:rPr>
            </w:pPr>
            <w:r w:rsidRPr="00902091">
              <w:rPr>
                <w:lang w:eastAsia="en-US"/>
              </w:rPr>
              <w:t>2.</w:t>
            </w:r>
            <w:r w:rsidRPr="00902091">
              <w:rPr>
                <w:lang w:eastAsia="en-US"/>
              </w:rPr>
              <w:tab/>
              <w:t>Katedra Nauk Społecznych</w:t>
            </w:r>
          </w:p>
          <w:p w14:paraId="1C4A99EF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1F58F656" w14:textId="5FD9BF0E" w:rsidR="0013702D" w:rsidRDefault="00587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02091">
              <w:rPr>
                <w:lang w:eastAsia="en-US"/>
              </w:rPr>
              <w:t>0</w:t>
            </w:r>
          </w:p>
        </w:tc>
        <w:tc>
          <w:tcPr>
            <w:tcW w:w="651" w:type="dxa"/>
          </w:tcPr>
          <w:p w14:paraId="32EF104B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1850D8E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5630DD1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1415B8B6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205BD0EC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7F979C33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765041BE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FF7018B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492ECC8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2369524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A87261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DCD438E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67A5BBD5" w:rsidR="0013702D" w:rsidRDefault="004117F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20</w:t>
            </w:r>
          </w:p>
        </w:tc>
        <w:tc>
          <w:tcPr>
            <w:tcW w:w="669" w:type="dxa"/>
          </w:tcPr>
          <w:p w14:paraId="480B4A9B" w14:textId="6525EFA1" w:rsidR="0013702D" w:rsidRDefault="004117F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</w:t>
            </w:r>
            <w:r w:rsidR="00902091">
              <w:rPr>
                <w:b/>
                <w:color w:val="0000FF"/>
                <w:lang w:eastAsia="en-US"/>
              </w:rPr>
              <w:t>0</w:t>
            </w:r>
          </w:p>
        </w:tc>
        <w:tc>
          <w:tcPr>
            <w:tcW w:w="651" w:type="dxa"/>
          </w:tcPr>
          <w:p w14:paraId="7439F399" w14:textId="77777777"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11AC3EC8" w:rsidR="0013702D" w:rsidRDefault="00BC68B3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BC68B3">
              <w:rPr>
                <w:b/>
                <w:lang w:eastAsia="en-US"/>
              </w:rPr>
              <w:t>Etyka lekarska z elementami deontologii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17F14099" w:rsidR="0013702D" w:rsidRDefault="00BC68B3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1D47DB11" w:rsidR="0013702D" w:rsidRDefault="00BC68B3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2C6B54E4" w:rsidR="0013702D" w:rsidRDefault="004161D6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2CA47F01" w:rsidR="0013702D" w:rsidRDefault="004161D6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77777777"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obowiązkowy</w:t>
            </w:r>
            <w:r w:rsidRPr="00902091">
              <w:rPr>
                <w:rFonts w:ascii="Wingdings 2" w:hAnsi="Wingdings 2"/>
                <w:sz w:val="20"/>
                <w:szCs w:val="20"/>
                <w:shd w:val="clear" w:color="auto" w:fill="000000" w:themeFill="text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77777777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 w:rsidRPr="00902091">
              <w:rPr>
                <w:rFonts w:ascii="Wingdings 2" w:hAnsi="Wingdings 2"/>
                <w:sz w:val="20"/>
                <w:szCs w:val="20"/>
                <w:shd w:val="clear" w:color="auto" w:fill="000000" w:themeFill="text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 w:rsidRPr="00902091">
              <w:rPr>
                <w:rFonts w:ascii="Wingdings 2" w:hAnsi="Wingdings 2"/>
                <w:sz w:val="20"/>
                <w:szCs w:val="20"/>
                <w:shd w:val="clear" w:color="auto" w:fill="000000" w:themeFill="text1"/>
                <w:lang w:eastAsia="en-US"/>
              </w:rPr>
              <w:t></w:t>
            </w:r>
            <w:r w:rsidRPr="00902091">
              <w:rPr>
                <w:sz w:val="20"/>
                <w:szCs w:val="20"/>
                <w:shd w:val="clear" w:color="auto" w:fill="000000" w:themeFill="text1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45C0CF7A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DFF609" w14:textId="0C746EB8" w:rsidR="0013702D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D.W4.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E80EC" w14:textId="520D8BD4" w:rsidR="0013702D" w:rsidRDefault="00A25E1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Rozumie znaczenie komunikacji werbalnej i niewerbalnej w procesie komunikowania się z pacjentami oraz pojęcie zaufania w interakcji z pacjentem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054EC063" w:rsidR="0013702D" w:rsidRDefault="00A25E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</w:t>
            </w:r>
          </w:p>
        </w:tc>
      </w:tr>
      <w:tr w:rsidR="0013702D" w14:paraId="755C22D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44A1CD7C" w:rsidR="0013702D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D.W9.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832BA" w14:textId="099465A4" w:rsidR="0013702D" w:rsidRDefault="00A25E1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zna problematykę adaptacji do choroby jako sytuacji trudnej, etapów przystosowania do zagrażających wydarzeń i potrzeb pacjentów, umierania i procesu żałoby rodziny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34D37659" w:rsidR="0013702D" w:rsidRDefault="00A25E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</w:t>
            </w:r>
          </w:p>
        </w:tc>
      </w:tr>
      <w:tr w:rsidR="0013702D" w14:paraId="33DD60C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0A8AE" w14:textId="18B9D98E" w:rsidR="0013702D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D.W13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405B0" w14:textId="5A39531D" w:rsidR="0013702D" w:rsidRDefault="00A25E1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zna i rozumie główne pojęcia, teorie, zasady i reguły etyczne służące jako ogólne ramy właściwego interpretowania i analizowania zagadnień moralno-etycznych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4A501887" w:rsidR="0013702D" w:rsidRDefault="00A25E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</w:t>
            </w:r>
          </w:p>
        </w:tc>
      </w:tr>
      <w:tr w:rsidR="0013702D" w14:paraId="775028CD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D7B9DE" w14:textId="4C869952" w:rsidR="0013702D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D.W14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25D3A" w14:textId="1261CB0E" w:rsidR="0013702D" w:rsidRDefault="00A25E12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zna zasady altruizmu i odpowiedzialności klinicznej i ma świadomość zasad funkcjonowania zespołu terapeutycznego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55E50F8D" w:rsidR="0013702D" w:rsidRDefault="00A25E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</w:t>
            </w:r>
          </w:p>
        </w:tc>
      </w:tr>
      <w:tr w:rsidR="0013702D" w14:paraId="25EA2751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3A3F66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F20DF" w14:textId="77777777" w:rsidR="0013702D" w:rsidRDefault="0013702D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BCC54F" w14:textId="77777777" w:rsidR="0013702D" w:rsidRDefault="0013702D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1DA23F2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588083" w14:textId="2DC8C2B4" w:rsidR="0013702D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D.U5.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6D8A9" w14:textId="04E7B2E4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przeprowadza rozmowę z pacjentem dorosłym, dzieckiem i rodziną z zastosowaniem techniki aktywnego słuchania i wyrażania empatii, a także rozmawia z pacjentem o jego sytuacji życiowej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5C44BF" w14:textId="77777777" w:rsidR="0013702D" w:rsidRDefault="00A25E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14:paraId="7FF2B8A3" w14:textId="00E029AB" w:rsidR="00A25E12" w:rsidRDefault="00A25E12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5D286D0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45C767A" w14:textId="31C612A1" w:rsidR="0013702D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D.U6.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A2DF1" w14:textId="57D4754D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informuje pacjenta o celu, przebiegu i ewentualnym ryzyku proponowanych działań diagnostycznych lub terapeutycznych i uzyskuje jego świadomą zgodę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147B3" w14:textId="779479EC" w:rsidR="0013702D" w:rsidRDefault="00A25E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</w:t>
            </w:r>
          </w:p>
        </w:tc>
      </w:tr>
      <w:tr w:rsidR="0013702D" w14:paraId="703E806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A8412" w14:textId="38AB1B91" w:rsidR="0013702D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D.U7.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99609" w14:textId="393BEAEE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przekazuje pacjentowi i jego rodzinie informacje o niekorzystnym rokowaniu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1CC51166" w:rsidR="0013702D" w:rsidRDefault="00A25E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</w:t>
            </w:r>
          </w:p>
        </w:tc>
      </w:tr>
      <w:tr w:rsidR="0013702D" w14:paraId="5977B83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2B36F2F2" w:rsidR="0013702D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D.U12.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469B" w14:textId="766F565D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przestrzega wzorców etycznych w działaniach zawodowych;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55E822FB" w:rsidR="0013702D" w:rsidRDefault="00A25E12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</w:t>
            </w:r>
          </w:p>
        </w:tc>
      </w:tr>
      <w:tr w:rsidR="0013702D" w14:paraId="4BA590C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42B6A" w14:textId="75B6AAA7" w:rsidR="0013702D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D.U13.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27C3E" w14:textId="1DA5F8B3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posiada zdolność rozpoznawania etycznych wymiarów decyzji medycznych i odróżniania aspektów faktualnych od normatywnych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5BD3606C" w:rsidR="0013702D" w:rsidRDefault="00A25E12">
            <w:pPr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</w:t>
            </w:r>
            <w:r>
              <w:rPr>
                <w:sz w:val="20"/>
                <w:szCs w:val="20"/>
                <w:lang w:eastAsia="en-US"/>
              </w:rPr>
              <w:t>; Dyskusja dydaktyczna</w:t>
            </w:r>
          </w:p>
        </w:tc>
      </w:tr>
      <w:tr w:rsidR="004161D6" w14:paraId="6AC97002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635B374" w14:textId="3F287033" w:rsidR="004161D6" w:rsidRPr="004161D6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D.U14.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22191" w14:textId="7D1E64FB" w:rsidR="004161D6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przestrzega praw pacjenta, w tym: prawa do ochrony danych osobowych, prawa do intymności, prawa do informacji o stanie zdrowia, prawa do wyrażenia świadomej zgody na leczenie lub odstąpienie od niego oraz prawa do godnej śmierci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3E798B" w14:textId="12E61264" w:rsidR="004161D6" w:rsidRDefault="00A25E12">
            <w:pPr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</w:t>
            </w:r>
          </w:p>
        </w:tc>
      </w:tr>
      <w:tr w:rsidR="0013702D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029B9EC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0299628F" w:rsidR="0013702D" w:rsidRDefault="004161D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4161D6">
              <w:rPr>
                <w:sz w:val="20"/>
                <w:szCs w:val="20"/>
                <w:lang w:eastAsia="en-US"/>
              </w:rPr>
              <w:t>K04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860A5" w14:textId="553066E3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Przestrzega zasad etyki zawodowej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51ADB4B3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 xml:space="preserve">Kolokwium zaliczeniowe; </w:t>
            </w:r>
            <w:r w:rsidRPr="00A25E12">
              <w:rPr>
                <w:sz w:val="20"/>
                <w:szCs w:val="20"/>
                <w:lang w:eastAsia="en-US"/>
              </w:rPr>
              <w:lastRenderedPageBreak/>
              <w:t>Dyskusja dydaktyczna</w:t>
            </w:r>
          </w:p>
        </w:tc>
      </w:tr>
      <w:tr w:rsidR="0013702D" w14:paraId="429DEF9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56786128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lastRenderedPageBreak/>
              <w:t>K06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0E92A" w14:textId="3401405F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Przestrzega praw pacjenta, w tym prawa do informacji dotyczącej proponowanego postępowania medycznego oraz jego możliwych następstw i ograniczeń.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B963" w14:textId="5631BDF5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zaliczeniowe; Dyskusja dydaktyczna</w:t>
            </w:r>
          </w:p>
        </w:tc>
      </w:tr>
      <w:tr w:rsidR="0013702D" w14:paraId="15842204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7D3D33A3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6D8DE" w14:textId="1B580254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Przestrzega tajemnicy obowiązującej pracowników ochrony zdrowia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0D3" w14:textId="3B450B84" w:rsidR="0013702D" w:rsidRDefault="00A25E1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25E12">
              <w:rPr>
                <w:sz w:val="20"/>
                <w:szCs w:val="20"/>
                <w:lang w:eastAsia="en-US"/>
              </w:rPr>
              <w:t>Kolokwium zaliczeniowe; Dyskusja dydaktyczna</w:t>
            </w:r>
          </w:p>
        </w:tc>
      </w:tr>
      <w:tr w:rsidR="0013702D" w14:paraId="3E44BCD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C93C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4383C8E4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31BEB6A2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7C713C97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5A864BD3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052F1E33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 w:rsidR="00A25E12">
              <w:rPr>
                <w:b/>
                <w:color w:val="000000" w:themeColor="text1"/>
                <w:lang w:eastAsia="en-US"/>
              </w:rPr>
              <w:t xml:space="preserve"> I</w:t>
            </w:r>
          </w:p>
          <w:p w14:paraId="28E37BDC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3572D1" w14:textId="77777777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2FBEB693" w14:textId="0D1174E8" w:rsidR="00BF21E3" w:rsidRDefault="00BF21E3" w:rsidP="0033647A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</w:t>
            </w:r>
            <w:r w:rsidR="00950530">
              <w:rPr>
                <w:b/>
                <w:color w:val="000000" w:themeColor="text1"/>
                <w:lang w:eastAsia="en-US"/>
              </w:rPr>
              <w:t>y</w:t>
            </w:r>
            <w:r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0C6FCC32" w14:textId="2EFC9A52" w:rsidR="0033647A" w:rsidRPr="0058740C" w:rsidRDefault="0033647A" w:rsidP="0058740C">
            <w:pPr>
              <w:pStyle w:val="Akapitzlist"/>
              <w:numPr>
                <w:ilvl w:val="1"/>
                <w:numId w:val="1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33647A">
              <w:rPr>
                <w:b/>
                <w:color w:val="000000" w:themeColor="text1"/>
                <w:lang w:eastAsia="en-US"/>
              </w:rPr>
              <w:t>Przysięga Hipokratesa i przyrzeczenie lekarskie</w:t>
            </w:r>
            <w:r w:rsidR="0058740C">
              <w:rPr>
                <w:b/>
                <w:color w:val="000000" w:themeColor="text1"/>
                <w:lang w:eastAsia="en-US"/>
              </w:rPr>
              <w:t xml:space="preserve"> - 2h</w:t>
            </w:r>
          </w:p>
          <w:p w14:paraId="72245E3F" w14:textId="72CAFDD6" w:rsidR="0033647A" w:rsidRPr="0058740C" w:rsidRDefault="0033647A" w:rsidP="0058740C">
            <w:pPr>
              <w:pStyle w:val="Akapitzlist"/>
              <w:numPr>
                <w:ilvl w:val="1"/>
                <w:numId w:val="1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33647A">
              <w:rPr>
                <w:b/>
                <w:color w:val="000000" w:themeColor="text1"/>
                <w:lang w:eastAsia="en-US"/>
              </w:rPr>
              <w:t>Kodeksy etyczne w aspekcie historycznym</w:t>
            </w:r>
            <w:r w:rsidR="0058740C">
              <w:rPr>
                <w:b/>
                <w:color w:val="000000" w:themeColor="text1"/>
                <w:lang w:eastAsia="en-US"/>
              </w:rPr>
              <w:t xml:space="preserve"> - 2h</w:t>
            </w:r>
          </w:p>
          <w:p w14:paraId="60DFDFE0" w14:textId="69040CE8" w:rsidR="0033647A" w:rsidRPr="0058740C" w:rsidRDefault="0033647A" w:rsidP="0058740C">
            <w:pPr>
              <w:pStyle w:val="Akapitzlist"/>
              <w:numPr>
                <w:ilvl w:val="1"/>
                <w:numId w:val="1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33647A">
              <w:rPr>
                <w:b/>
                <w:color w:val="000000" w:themeColor="text1"/>
                <w:lang w:eastAsia="en-US"/>
              </w:rPr>
              <w:t>Komunikacja z pacjentem i członkami zespołu terapeutycznego świ</w:t>
            </w:r>
            <w:r w:rsidR="0058740C">
              <w:rPr>
                <w:b/>
                <w:color w:val="000000" w:themeColor="text1"/>
                <w:lang w:eastAsia="en-US"/>
              </w:rPr>
              <w:t>etle zapisów KEL – 2h</w:t>
            </w:r>
          </w:p>
          <w:p w14:paraId="1BEE8F99" w14:textId="727C41B0" w:rsidR="0033647A" w:rsidRPr="0058740C" w:rsidRDefault="0058740C" w:rsidP="0058740C">
            <w:pPr>
              <w:pStyle w:val="Akapitzlist"/>
              <w:numPr>
                <w:ilvl w:val="1"/>
                <w:numId w:val="1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Zgoda na leczenie – 2h</w:t>
            </w:r>
          </w:p>
          <w:p w14:paraId="00464F6F" w14:textId="6F03E1A2" w:rsidR="0033647A" w:rsidRPr="0058740C" w:rsidRDefault="0033647A" w:rsidP="0058740C">
            <w:pPr>
              <w:pStyle w:val="Akapitzlist"/>
              <w:numPr>
                <w:ilvl w:val="1"/>
                <w:numId w:val="1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33647A">
              <w:rPr>
                <w:b/>
                <w:color w:val="000000" w:themeColor="text1"/>
                <w:lang w:eastAsia="en-US"/>
              </w:rPr>
              <w:t>Prawne i e</w:t>
            </w:r>
            <w:r w:rsidR="0058740C">
              <w:rPr>
                <w:b/>
                <w:color w:val="000000" w:themeColor="text1"/>
                <w:lang w:eastAsia="en-US"/>
              </w:rPr>
              <w:t>tyczne aspekty transplantologii – 2h</w:t>
            </w:r>
          </w:p>
          <w:p w14:paraId="6179A0D1" w14:textId="646C545A" w:rsidR="0033647A" w:rsidRPr="0058740C" w:rsidRDefault="0033647A" w:rsidP="0058740C">
            <w:pPr>
              <w:pStyle w:val="Akapitzlist"/>
              <w:numPr>
                <w:ilvl w:val="1"/>
                <w:numId w:val="1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33647A">
              <w:rPr>
                <w:b/>
                <w:color w:val="000000" w:themeColor="text1"/>
                <w:lang w:eastAsia="en-US"/>
              </w:rPr>
              <w:t>Relacje lekar</w:t>
            </w:r>
            <w:r w:rsidR="0058740C">
              <w:rPr>
                <w:b/>
                <w:color w:val="000000" w:themeColor="text1"/>
                <w:lang w:eastAsia="en-US"/>
              </w:rPr>
              <w:t>za z przemysłem farmaceutycznym – 2h</w:t>
            </w:r>
          </w:p>
          <w:p w14:paraId="3C0871F2" w14:textId="60DE0503" w:rsidR="0033647A" w:rsidRPr="0058740C" w:rsidRDefault="0033647A" w:rsidP="0058740C">
            <w:pPr>
              <w:pStyle w:val="Akapitzlist"/>
              <w:numPr>
                <w:ilvl w:val="1"/>
                <w:numId w:val="1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33647A">
              <w:rPr>
                <w:b/>
                <w:color w:val="000000" w:themeColor="text1"/>
                <w:lang w:eastAsia="en-US"/>
              </w:rPr>
              <w:t>Eksperymenty</w:t>
            </w:r>
            <w:r w:rsidR="0058740C">
              <w:rPr>
                <w:b/>
                <w:color w:val="000000" w:themeColor="text1"/>
                <w:lang w:eastAsia="en-US"/>
              </w:rPr>
              <w:t xml:space="preserve"> medyczne - Konwencja Helsińska – 2h</w:t>
            </w:r>
          </w:p>
          <w:p w14:paraId="71ADD32E" w14:textId="1F7D5507" w:rsidR="0033647A" w:rsidRPr="0058740C" w:rsidRDefault="0033647A" w:rsidP="0058740C">
            <w:pPr>
              <w:pStyle w:val="Akapitzlist"/>
              <w:numPr>
                <w:ilvl w:val="1"/>
                <w:numId w:val="1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33647A">
              <w:rPr>
                <w:b/>
                <w:color w:val="000000" w:themeColor="text1"/>
                <w:lang w:eastAsia="en-US"/>
              </w:rPr>
              <w:t>Godność pacjenta. Prawo do godnej śmierci, terapia uporczywa i nadaremna</w:t>
            </w:r>
            <w:r w:rsidR="0058740C">
              <w:rPr>
                <w:b/>
                <w:color w:val="000000" w:themeColor="text1"/>
                <w:lang w:eastAsia="en-US"/>
              </w:rPr>
              <w:t xml:space="preserve"> – 2h</w:t>
            </w:r>
          </w:p>
          <w:p w14:paraId="6918DB07" w14:textId="25DD4CAE" w:rsidR="0033647A" w:rsidRPr="0058740C" w:rsidRDefault="0058740C" w:rsidP="0058740C">
            <w:pPr>
              <w:pStyle w:val="Akapitzlist"/>
              <w:numPr>
                <w:ilvl w:val="1"/>
                <w:numId w:val="1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Prokreacja a KEL – 2h</w:t>
            </w:r>
          </w:p>
          <w:p w14:paraId="71BE996E" w14:textId="0E2F8DF3" w:rsidR="0033647A" w:rsidRPr="0033647A" w:rsidRDefault="0033647A" w:rsidP="0033647A">
            <w:pPr>
              <w:pStyle w:val="Akapitzlist"/>
              <w:numPr>
                <w:ilvl w:val="1"/>
                <w:numId w:val="1"/>
              </w:num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33647A">
              <w:rPr>
                <w:b/>
                <w:color w:val="000000" w:themeColor="text1"/>
                <w:lang w:eastAsia="en-US"/>
              </w:rPr>
              <w:t>Konwencja z Oviedo (Europejska Konwencja Bioetyczna</w:t>
            </w:r>
            <w:r w:rsidR="0058740C">
              <w:rPr>
                <w:b/>
                <w:color w:val="000000" w:themeColor="text1"/>
                <w:lang w:eastAsia="en-US"/>
              </w:rPr>
              <w:t>) - 2h</w:t>
            </w:r>
          </w:p>
          <w:p w14:paraId="426EFBDF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6C16504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4D1D7A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3F8292ED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</w:p>
          <w:p w14:paraId="4FFD57E3" w14:textId="20E79A20" w:rsidR="00950530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7113D0AA" w14:textId="77777777" w:rsidR="00950530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21EC6B6" w14:textId="21E42AA9" w:rsidR="00BF21E3" w:rsidRDefault="00BF21E3" w:rsidP="0058740C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1.</w:t>
            </w:r>
            <w:r w:rsidR="0058740C">
              <w:t xml:space="preserve"> </w:t>
            </w:r>
            <w:r w:rsidR="0058740C" w:rsidRPr="0058740C">
              <w:rPr>
                <w:b/>
                <w:color w:val="000000" w:themeColor="text1"/>
                <w:lang w:eastAsia="en-US"/>
              </w:rPr>
              <w:t>Modele medycy</w:t>
            </w:r>
            <w:r w:rsidR="0058740C">
              <w:rPr>
                <w:b/>
                <w:color w:val="000000" w:themeColor="text1"/>
                <w:lang w:eastAsia="en-US"/>
              </w:rPr>
              <w:t xml:space="preserve">ny : partnerstwo, paternalizm - </w:t>
            </w:r>
            <w:r w:rsidR="0058740C" w:rsidRPr="0058740C">
              <w:rPr>
                <w:b/>
                <w:color w:val="000000" w:themeColor="text1"/>
                <w:lang w:eastAsia="en-US"/>
              </w:rPr>
              <w:t>paternalizm rady</w:t>
            </w:r>
            <w:r w:rsidR="0058740C">
              <w:rPr>
                <w:b/>
                <w:color w:val="000000" w:themeColor="text1"/>
                <w:lang w:eastAsia="en-US"/>
              </w:rPr>
              <w:t xml:space="preserve">kalny, paternalizm umiarkowany, </w:t>
            </w:r>
            <w:r w:rsidR="0058740C" w:rsidRPr="0058740C">
              <w:rPr>
                <w:b/>
                <w:color w:val="000000" w:themeColor="text1"/>
                <w:lang w:eastAsia="en-US"/>
              </w:rPr>
              <w:t>sytuacje usprawiedl</w:t>
            </w:r>
            <w:r w:rsidR="0058740C">
              <w:rPr>
                <w:b/>
                <w:color w:val="000000" w:themeColor="text1"/>
                <w:lang w:eastAsia="en-US"/>
              </w:rPr>
              <w:t xml:space="preserve">iwiające paternalizm, autonomia </w:t>
            </w:r>
            <w:r w:rsidR="0058740C" w:rsidRPr="0058740C">
              <w:rPr>
                <w:b/>
                <w:color w:val="000000" w:themeColor="text1"/>
                <w:lang w:eastAsia="en-US"/>
              </w:rPr>
              <w:t>pacjenta (kazus</w:t>
            </w:r>
            <w:r w:rsidR="0058740C">
              <w:rPr>
                <w:b/>
                <w:color w:val="000000" w:themeColor="text1"/>
                <w:lang w:eastAsia="en-US"/>
              </w:rPr>
              <w:t xml:space="preserve">y); zastosowanie różnych modeli </w:t>
            </w:r>
            <w:r w:rsidR="0058740C" w:rsidRPr="0058740C">
              <w:rPr>
                <w:b/>
                <w:color w:val="000000" w:themeColor="text1"/>
                <w:lang w:eastAsia="en-US"/>
              </w:rPr>
              <w:t>etycznych: etyka</w:t>
            </w:r>
            <w:r w:rsidR="0058740C">
              <w:rPr>
                <w:b/>
                <w:color w:val="000000" w:themeColor="text1"/>
                <w:lang w:eastAsia="en-US"/>
              </w:rPr>
              <w:t xml:space="preserve"> kodeksowa, czy etyka wartości; </w:t>
            </w:r>
            <w:r w:rsidR="0058740C" w:rsidRPr="0058740C">
              <w:rPr>
                <w:b/>
                <w:color w:val="000000" w:themeColor="text1"/>
                <w:lang w:eastAsia="en-US"/>
              </w:rPr>
              <w:t>uzasad</w:t>
            </w:r>
            <w:r w:rsidR="0058740C">
              <w:rPr>
                <w:b/>
                <w:color w:val="000000" w:themeColor="text1"/>
                <w:lang w:eastAsia="en-US"/>
              </w:rPr>
              <w:t>nienia postępowania w medycynie – 2h</w:t>
            </w:r>
          </w:p>
          <w:p w14:paraId="51655B53" w14:textId="519A85D4" w:rsidR="0058740C" w:rsidRDefault="0058740C" w:rsidP="0058740C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58740C">
              <w:rPr>
                <w:b/>
                <w:color w:val="000000" w:themeColor="text1"/>
                <w:lang w:eastAsia="en-US"/>
              </w:rPr>
              <w:t>2.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Pr="0058740C">
              <w:rPr>
                <w:b/>
                <w:color w:val="000000" w:themeColor="text1"/>
                <w:lang w:eastAsia="en-US"/>
              </w:rPr>
              <w:t xml:space="preserve">Zdrowie reprodukcyjne: antykoncepcja (naturalna , mechaniczna, hormonalna, sterylizacja –moralność, legalność), problem niepłodności, techniki wspomaganego rozrodu i związane z tym rozwiązania prawne </w:t>
            </w:r>
            <w:r>
              <w:rPr>
                <w:b/>
                <w:color w:val="000000" w:themeColor="text1"/>
                <w:lang w:eastAsia="en-US"/>
              </w:rPr>
              <w:t>w Polsce i na świecie dotyczące</w:t>
            </w:r>
            <w:r w:rsidRPr="0058740C">
              <w:rPr>
                <w:b/>
                <w:color w:val="000000" w:themeColor="text1"/>
                <w:lang w:eastAsia="en-US"/>
              </w:rPr>
              <w:t>: dawstwa gonad, problemu anonimowości dawstwa, dawstwa wewnątrzrodzinnego, przeszczepu macicy, przeszczep mitochondriom (kazusy), adopcji embrionów, dostęp do tego typu rozwiązań przez pary partnerskie (hetero i homoseksualne), samotne matki, samotnych ojców, małżeństwa; redefinicje rodzicielstwa ( rodzic genetyczny,</w:t>
            </w:r>
            <w:r>
              <w:rPr>
                <w:b/>
                <w:color w:val="000000" w:themeColor="text1"/>
                <w:lang w:eastAsia="en-US"/>
              </w:rPr>
              <w:t xml:space="preserve"> społeczny), surogatki; aborcja – 2h</w:t>
            </w:r>
          </w:p>
          <w:p w14:paraId="300D0A3B" w14:textId="73958BBA" w:rsidR="0058740C" w:rsidRDefault="0058740C" w:rsidP="0058740C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3. </w:t>
            </w:r>
            <w:r w:rsidRPr="0058740C">
              <w:rPr>
                <w:b/>
                <w:color w:val="000000" w:themeColor="text1"/>
                <w:lang w:eastAsia="en-US"/>
              </w:rPr>
              <w:t>Transplantacje – historia transplantacji, możliwości pozyskiwania organów, przeszczepy wewnątrzrodzinne, zgoda domniemana, śmierć pnia mózgu (kazusy), definicja śmierci, przeczep „tożsamości”, granica etyczna i techniczna możliwych przyczepów (przeszczep mózgu?).</w:t>
            </w:r>
            <w:r>
              <w:rPr>
                <w:b/>
                <w:color w:val="000000" w:themeColor="text1"/>
                <w:lang w:eastAsia="en-US"/>
              </w:rPr>
              <w:t xml:space="preserve"> – 2h</w:t>
            </w:r>
          </w:p>
          <w:p w14:paraId="4B1E418D" w14:textId="54A8DA62" w:rsidR="0058740C" w:rsidRDefault="0058740C" w:rsidP="0058740C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4. </w:t>
            </w:r>
            <w:r w:rsidRPr="0058740C">
              <w:rPr>
                <w:b/>
                <w:color w:val="000000" w:themeColor="text1"/>
                <w:lang w:eastAsia="en-US"/>
              </w:rPr>
              <w:t xml:space="preserve">Eksperymenty medyczne – Deklaracja Helsińska, raport </w:t>
            </w:r>
            <w:proofErr w:type="spellStart"/>
            <w:r w:rsidRPr="0058740C">
              <w:rPr>
                <w:b/>
                <w:color w:val="000000" w:themeColor="text1"/>
                <w:lang w:eastAsia="en-US"/>
              </w:rPr>
              <w:t>belmondzki</w:t>
            </w:r>
            <w:proofErr w:type="spellEnd"/>
            <w:r w:rsidRPr="0058740C">
              <w:rPr>
                <w:b/>
                <w:color w:val="000000" w:themeColor="text1"/>
                <w:lang w:eastAsia="en-US"/>
              </w:rPr>
              <w:t>, hodowla organów, badania kliniczne leków, efekt placebo, dobre praktyki w eksperymentach klinicznych (kazusy).</w:t>
            </w:r>
            <w:r>
              <w:rPr>
                <w:b/>
                <w:color w:val="000000" w:themeColor="text1"/>
                <w:lang w:eastAsia="en-US"/>
              </w:rPr>
              <w:t xml:space="preserve"> – 2h</w:t>
            </w:r>
          </w:p>
          <w:p w14:paraId="6CCEBED0" w14:textId="547BDA08" w:rsidR="0058740C" w:rsidRPr="0058740C" w:rsidRDefault="0058740C" w:rsidP="0058740C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5. </w:t>
            </w:r>
            <w:r w:rsidRPr="0058740C">
              <w:rPr>
                <w:b/>
                <w:color w:val="000000" w:themeColor="text1"/>
                <w:lang w:eastAsia="en-US"/>
              </w:rPr>
              <w:t xml:space="preserve">Nowa Genetyka – medycyna regeneracyjna i spersonalizowana, komercyjne </w:t>
            </w:r>
            <w:proofErr w:type="spellStart"/>
            <w:r w:rsidRPr="0058740C">
              <w:rPr>
                <w:b/>
                <w:color w:val="000000" w:themeColor="text1"/>
                <w:lang w:eastAsia="en-US"/>
              </w:rPr>
              <w:t>genotypowanie</w:t>
            </w:r>
            <w:proofErr w:type="spellEnd"/>
            <w:r w:rsidRPr="0058740C">
              <w:rPr>
                <w:b/>
                <w:color w:val="000000" w:themeColor="text1"/>
                <w:lang w:eastAsia="en-US"/>
              </w:rPr>
              <w:t xml:space="preserve">, etyka odpowiedzialności – geny a prokreacja, nowa eugenika? – </w:t>
            </w:r>
            <w:proofErr w:type="spellStart"/>
            <w:r w:rsidRPr="0058740C">
              <w:rPr>
                <w:b/>
                <w:color w:val="000000" w:themeColor="text1"/>
                <w:lang w:eastAsia="en-US"/>
              </w:rPr>
              <w:t>preimplantacyjny</w:t>
            </w:r>
            <w:proofErr w:type="spellEnd"/>
            <w:r w:rsidRPr="0058740C">
              <w:rPr>
                <w:b/>
                <w:color w:val="000000" w:themeColor="text1"/>
                <w:lang w:eastAsia="en-US"/>
              </w:rPr>
              <w:t xml:space="preserve"> dobór zarodków. (kazusy)</w:t>
            </w:r>
            <w:r>
              <w:rPr>
                <w:b/>
                <w:color w:val="000000" w:themeColor="text1"/>
                <w:lang w:eastAsia="en-US"/>
              </w:rPr>
              <w:t xml:space="preserve"> – 2h</w:t>
            </w:r>
          </w:p>
          <w:p w14:paraId="7CBCF97E" w14:textId="77777777" w:rsidR="0058740C" w:rsidRPr="0045753C" w:rsidRDefault="0058740C" w:rsidP="0058740C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1BA069D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89C8E5A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90DD9F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7777777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14:paraId="536F3583" w14:textId="46F16904" w:rsidR="00BF21E3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6C64D48E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1.</w:t>
            </w:r>
          </w:p>
          <w:p w14:paraId="08FAB92D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59EB031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3DA0E2A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F5E03E0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3E597165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CECBF3D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FD2707A" w14:textId="03E8C213" w:rsidR="00BF21E3" w:rsidRDefault="004117F4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Student powinien znać </w:t>
            </w:r>
            <w:r w:rsidRPr="004117F4">
              <w:rPr>
                <w:b/>
                <w:color w:val="000000" w:themeColor="text1"/>
                <w:lang w:eastAsia="en-US"/>
              </w:rPr>
              <w:t>podstawowe zagadnienia wchodzące w zakres zainteresowań współczesnej etyki lekarskiej ze szczególnym uwzględnieniem problemów pojawiających się w pracy zawodowej lekarza</w:t>
            </w:r>
          </w:p>
          <w:p w14:paraId="03D1CF18" w14:textId="77777777" w:rsidR="000E65EC" w:rsidRP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lastRenderedPageBreak/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7C0D08BE" w14:textId="77777777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1B15576A" w14:textId="77777777"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28F2D1C1" w14:textId="77777777" w:rsidR="0058740C" w:rsidRPr="0058740C" w:rsidRDefault="0058740C" w:rsidP="0058740C">
            <w:pPr>
              <w:numPr>
                <w:ilvl w:val="0"/>
                <w:numId w:val="7"/>
              </w:numPr>
              <w:tabs>
                <w:tab w:val="left" w:pos="317"/>
              </w:tabs>
              <w:suppressAutoHyphens/>
              <w:autoSpaceDE w:val="0"/>
              <w:spacing w:line="254" w:lineRule="auto"/>
              <w:jc w:val="both"/>
              <w:rPr>
                <w:lang w:eastAsia="en-US"/>
              </w:rPr>
            </w:pPr>
            <w:r w:rsidRPr="0058740C">
              <w:rPr>
                <w:lang w:eastAsia="en-US"/>
              </w:rPr>
              <w:t>T. Brzeziński, Etyka lekarska, PZWL, Warszawa 2002</w:t>
            </w:r>
          </w:p>
          <w:p w14:paraId="1089FE82" w14:textId="77777777" w:rsidR="0058740C" w:rsidRPr="0058740C" w:rsidRDefault="0058740C" w:rsidP="0058740C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  <w:lang w:eastAsia="en-US"/>
              </w:rPr>
            </w:pPr>
            <w:r w:rsidRPr="0058740C">
              <w:rPr>
                <w:sz w:val="24"/>
                <w:szCs w:val="24"/>
                <w:lang w:eastAsia="en-US"/>
              </w:rPr>
              <w:t xml:space="preserve">T. L. </w:t>
            </w:r>
            <w:proofErr w:type="spellStart"/>
            <w:r w:rsidRPr="0058740C">
              <w:rPr>
                <w:sz w:val="24"/>
                <w:szCs w:val="24"/>
                <w:lang w:eastAsia="en-US"/>
              </w:rPr>
              <w:t>Beauchamp</w:t>
            </w:r>
            <w:proofErr w:type="spellEnd"/>
            <w:r w:rsidRPr="0058740C">
              <w:rPr>
                <w:sz w:val="24"/>
                <w:szCs w:val="24"/>
                <w:lang w:eastAsia="en-US"/>
              </w:rPr>
              <w:t xml:space="preserve">, J. F. </w:t>
            </w:r>
            <w:proofErr w:type="spellStart"/>
            <w:r w:rsidRPr="0058740C">
              <w:rPr>
                <w:sz w:val="24"/>
                <w:szCs w:val="24"/>
                <w:lang w:eastAsia="en-US"/>
              </w:rPr>
              <w:t>Childress</w:t>
            </w:r>
            <w:proofErr w:type="spellEnd"/>
            <w:r w:rsidRPr="0058740C">
              <w:rPr>
                <w:sz w:val="24"/>
                <w:szCs w:val="24"/>
                <w:lang w:eastAsia="en-US"/>
              </w:rPr>
              <w:t xml:space="preserve"> Zasady etyki medycznej, Książka i Wiedza, Warszawa 1996</w:t>
            </w:r>
          </w:p>
          <w:p w14:paraId="6F6C52AC" w14:textId="77777777" w:rsidR="00BF21E3" w:rsidRPr="0058740C" w:rsidRDefault="00BF21E3" w:rsidP="0058740C">
            <w:pPr>
              <w:pStyle w:val="Tekstpodstawowy"/>
              <w:spacing w:line="240" w:lineRule="auto"/>
              <w:ind w:left="357"/>
              <w:rPr>
                <w:sz w:val="24"/>
                <w:lang w:eastAsia="en-US"/>
              </w:rPr>
            </w:pPr>
          </w:p>
          <w:p w14:paraId="29AC903D" w14:textId="77777777" w:rsidR="00BF21E3" w:rsidRPr="00D37C1F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Literatura uzupełniająca</w:t>
            </w:r>
          </w:p>
          <w:p w14:paraId="5C264275" w14:textId="67E7F9C9" w:rsidR="00BF21E3" w:rsidRPr="00BF21E3" w:rsidRDefault="0058740C" w:rsidP="0058740C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 w:rsidRPr="0058740C">
              <w:rPr>
                <w:sz w:val="24"/>
                <w:lang w:eastAsia="en-US"/>
              </w:rPr>
              <w:t>Z. Szawarski, Mądrość i sztuka leczenia, słowo/obraz terytoria, Gdańsk 2005</w:t>
            </w:r>
          </w:p>
          <w:p w14:paraId="5D71C4B9" w14:textId="7F00A3FF" w:rsidR="00BF21E3" w:rsidRPr="00BF21E3" w:rsidRDefault="00BF21E3" w:rsidP="0058740C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57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42D07B97" w14:textId="7CFEFE61" w:rsidR="00BF21E3" w:rsidRPr="00D37C1F" w:rsidRDefault="00BF21E3" w:rsidP="00BF21E3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Default="0069789F" w:rsidP="0045753C">
      <w:pPr>
        <w:spacing w:line="238" w:lineRule="auto"/>
        <w:rPr>
          <w:b/>
          <w:color w:val="000000" w:themeColor="text1"/>
        </w:rPr>
      </w:pPr>
    </w:p>
    <w:p w14:paraId="19178B8A" w14:textId="6F3BA8BC" w:rsidR="0095763B" w:rsidRPr="0095763B" w:rsidRDefault="0095763B" w:rsidP="0095763B">
      <w:pPr>
        <w:pStyle w:val="Akapitzlist"/>
        <w:numPr>
          <w:ilvl w:val="1"/>
          <w:numId w:val="7"/>
        </w:numPr>
        <w:spacing w:line="238" w:lineRule="auto"/>
        <w:rPr>
          <w:b/>
          <w:color w:val="000000" w:themeColor="text1"/>
        </w:rPr>
      </w:pPr>
      <w:r w:rsidRPr="0095763B">
        <w:rPr>
          <w:b/>
          <w:color w:val="000000" w:themeColor="text1"/>
        </w:rPr>
        <w:t>Zajęcia obowiązkowe odbywają się w grupach dziekańskich, na podstawie list studentów przekazanych przez dziekanaty</w:t>
      </w:r>
    </w:p>
    <w:p w14:paraId="016415E4" w14:textId="69F33A8C" w:rsidR="0095763B" w:rsidRPr="0095763B" w:rsidRDefault="0095763B" w:rsidP="0095763B">
      <w:pPr>
        <w:pStyle w:val="Akapitzlist"/>
        <w:numPr>
          <w:ilvl w:val="1"/>
          <w:numId w:val="7"/>
        </w:numPr>
        <w:spacing w:line="238" w:lineRule="auto"/>
        <w:rPr>
          <w:b/>
          <w:color w:val="000000" w:themeColor="text1"/>
        </w:rPr>
      </w:pPr>
      <w:r w:rsidRPr="0095763B">
        <w:rPr>
          <w:b/>
          <w:color w:val="000000" w:themeColor="text1"/>
        </w:rPr>
        <w:t>Uczestnictwo studentów w zajęciach uwzględnianych w planach studiów jest obowiązkowe i kontrolowane.</w:t>
      </w:r>
      <w:r>
        <w:rPr>
          <w:b/>
          <w:color w:val="000000" w:themeColor="text1"/>
        </w:rPr>
        <w:t xml:space="preserve"> </w:t>
      </w:r>
      <w:r w:rsidRPr="0095763B">
        <w:rPr>
          <w:b/>
          <w:color w:val="000000" w:themeColor="text1"/>
        </w:rPr>
        <w:t xml:space="preserve">W wyjątkowych sytuacjach dopuszcza się usprawiedliwioną nieobecność do 10% obowiązujących zajęć. </w:t>
      </w:r>
    </w:p>
    <w:p w14:paraId="77A86B38" w14:textId="3319FC81" w:rsidR="0095763B" w:rsidRPr="0095763B" w:rsidRDefault="0095763B" w:rsidP="0095763B">
      <w:pPr>
        <w:pStyle w:val="Akapitzlist"/>
        <w:numPr>
          <w:ilvl w:val="1"/>
          <w:numId w:val="7"/>
        </w:numPr>
        <w:spacing w:line="238" w:lineRule="auto"/>
        <w:rPr>
          <w:b/>
          <w:color w:val="000000" w:themeColor="text1"/>
        </w:rPr>
      </w:pPr>
      <w:r w:rsidRPr="0095763B">
        <w:rPr>
          <w:b/>
          <w:color w:val="000000" w:themeColor="text1"/>
        </w:rPr>
        <w:t>Student zobowiązany jest do przygotowania się do aktywnego udziału w zajęciach, na zasadach określonych przez prowadzącego zajęcia.</w:t>
      </w:r>
    </w:p>
    <w:p w14:paraId="3E9847F5" w14:textId="67FD7AB0" w:rsidR="0095763B" w:rsidRPr="0095763B" w:rsidRDefault="0095763B" w:rsidP="0095763B">
      <w:pPr>
        <w:pStyle w:val="Akapitzlist"/>
        <w:numPr>
          <w:ilvl w:val="1"/>
          <w:numId w:val="7"/>
        </w:numPr>
        <w:spacing w:line="238" w:lineRule="auto"/>
        <w:rPr>
          <w:b/>
          <w:color w:val="000000" w:themeColor="text1"/>
        </w:rPr>
      </w:pPr>
      <w:r w:rsidRPr="0095763B">
        <w:rPr>
          <w:b/>
          <w:color w:val="000000" w:themeColor="text1"/>
        </w:rPr>
        <w:t>Student zobowiązany do usprawiedliwienia i zaliczenia nieobecności na zajęciach. Forma zaliczenia przewiduje przygotowanie i zaliczenie problematyki będącej przedmiotem zajęć, na których student był nieobecny, w sposób określony przez prowadzącego zajęcia.</w:t>
      </w:r>
      <w:r>
        <w:rPr>
          <w:b/>
          <w:color w:val="000000" w:themeColor="text1"/>
        </w:rPr>
        <w:t xml:space="preserve"> </w:t>
      </w:r>
      <w:r w:rsidRPr="0095763B">
        <w:rPr>
          <w:b/>
          <w:color w:val="000000" w:themeColor="text1"/>
        </w:rPr>
        <w:t>Nieobecność studentów będących członkami Senatu, Rad Wydziałów, organów wyborczych i spotkań roboczych jest usprawiedliwiona podczas obrad tych organów bez konieczności ich odrabiania.</w:t>
      </w:r>
    </w:p>
    <w:p w14:paraId="730D5DDD" w14:textId="42AA26CD" w:rsidR="0095763B" w:rsidRPr="0095763B" w:rsidRDefault="0095763B" w:rsidP="0095763B">
      <w:pPr>
        <w:pStyle w:val="Akapitzlist"/>
        <w:numPr>
          <w:ilvl w:val="1"/>
          <w:numId w:val="7"/>
        </w:numPr>
        <w:spacing w:line="238" w:lineRule="auto"/>
        <w:rPr>
          <w:b/>
          <w:color w:val="000000" w:themeColor="text1"/>
        </w:rPr>
      </w:pPr>
      <w:r w:rsidRPr="0095763B">
        <w:rPr>
          <w:b/>
          <w:color w:val="000000" w:themeColor="text1"/>
        </w:rPr>
        <w:t>W przypadku przedmiotów kończących się zaliczeniem z oceną, student zobowiązany jest do przystąpienia do pisemnego sprawdzianu końcowego. W sytuacji otrzymania oceny niedostatecznej student ma prawo do dwukrotnego poprawiania oceny w terminie uzgodnionym z prowadzącym zajęcia lub osobą wyznaczoną przez kierownika Katedry, Zakładu lub Pracowni.</w:t>
      </w:r>
    </w:p>
    <w:p w14:paraId="4D0C62EB" w14:textId="149F506E" w:rsidR="0095763B" w:rsidRPr="0095763B" w:rsidRDefault="0095763B" w:rsidP="0095763B">
      <w:pPr>
        <w:pStyle w:val="Akapitzlist"/>
        <w:numPr>
          <w:ilvl w:val="1"/>
          <w:numId w:val="7"/>
        </w:numPr>
        <w:spacing w:line="238" w:lineRule="auto"/>
        <w:rPr>
          <w:b/>
          <w:color w:val="000000" w:themeColor="text1"/>
        </w:rPr>
      </w:pPr>
      <w:r w:rsidRPr="0095763B">
        <w:rPr>
          <w:b/>
          <w:color w:val="000000" w:themeColor="text1"/>
        </w:rPr>
        <w:t>Warunkiem przystąpienia do zaliczenia końcowego jest spełni</w:t>
      </w:r>
      <w:r>
        <w:rPr>
          <w:b/>
          <w:color w:val="000000" w:themeColor="text1"/>
        </w:rPr>
        <w:t>enie wymogu wymienionego w ust.4</w:t>
      </w:r>
      <w:r w:rsidRPr="0095763B">
        <w:rPr>
          <w:b/>
          <w:color w:val="000000" w:themeColor="text1"/>
        </w:rPr>
        <w:t>.</w:t>
      </w: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45753C">
      <w:p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774AAA2B" w14:textId="465029B1" w:rsidR="00D37C1F" w:rsidRPr="00FC5A36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066F255E" w14:textId="77777777" w:rsidR="0013702D" w:rsidRDefault="0013702D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   </w:t>
      </w:r>
    </w:p>
    <w:p w14:paraId="0A606592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2F2550FB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45A076D7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37FBDEC9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0429D04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3275B9A" w14:textId="0368065A" w:rsidR="0013702D" w:rsidRPr="00950A0C" w:rsidRDefault="0095763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763B">
              <w:rPr>
                <w:b/>
                <w:bCs/>
                <w:lang w:eastAsia="en-US"/>
              </w:rPr>
              <w:t>pozytywny wynik testu</w:t>
            </w: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51F4B939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472925B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24192A21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</w:p>
          <w:p w14:paraId="7471FDF1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kontaktowy</w:t>
            </w:r>
          </w:p>
          <w:p w14:paraId="5427EB1B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</w:p>
          <w:p w14:paraId="1A733BA9" w14:textId="77777777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</w:p>
          <w:p w14:paraId="51C4757F" w14:textId="77777777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sectPr w:rsidR="0013702D" w:rsidSect="007121DC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8E51D" w14:textId="77777777" w:rsidR="00C53190" w:rsidRDefault="00C53190" w:rsidP="00FF41DA">
      <w:r>
        <w:separator/>
      </w:r>
    </w:p>
  </w:endnote>
  <w:endnote w:type="continuationSeparator" w:id="0">
    <w:p w14:paraId="5C16205F" w14:textId="77777777" w:rsidR="00C53190" w:rsidRDefault="00C53190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77777777" w:rsidR="00476C46" w:rsidRDefault="00476C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C2B5B">
      <w:rPr>
        <w:noProof/>
      </w:rPr>
      <w:t>7</w:t>
    </w:r>
    <w:r>
      <w:fldChar w:fldCharType="end"/>
    </w:r>
  </w:p>
  <w:p w14:paraId="103B68F2" w14:textId="77777777"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DB2C0" w14:textId="77777777" w:rsidR="00C53190" w:rsidRDefault="00C53190" w:rsidP="00FF41DA">
      <w:r>
        <w:separator/>
      </w:r>
    </w:p>
  </w:footnote>
  <w:footnote w:type="continuationSeparator" w:id="0">
    <w:p w14:paraId="1354B525" w14:textId="77777777" w:rsidR="00C53190" w:rsidRDefault="00C53190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6"/>
  </w:num>
  <w:num w:numId="12">
    <w:abstractNumId w:val="11"/>
  </w:num>
  <w:num w:numId="13">
    <w:abstractNumId w:val="3"/>
  </w:num>
  <w:num w:numId="14">
    <w:abstractNumId w:val="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074B3"/>
    <w:rsid w:val="00024F7C"/>
    <w:rsid w:val="00053CDA"/>
    <w:rsid w:val="00067F26"/>
    <w:rsid w:val="00096782"/>
    <w:rsid w:val="000E65EC"/>
    <w:rsid w:val="0013702D"/>
    <w:rsid w:val="00150259"/>
    <w:rsid w:val="001E2FFC"/>
    <w:rsid w:val="00293370"/>
    <w:rsid w:val="002942E7"/>
    <w:rsid w:val="002B289A"/>
    <w:rsid w:val="002C0686"/>
    <w:rsid w:val="0033647A"/>
    <w:rsid w:val="003865A3"/>
    <w:rsid w:val="0039144B"/>
    <w:rsid w:val="00397C8E"/>
    <w:rsid w:val="003C2B5B"/>
    <w:rsid w:val="003E47CE"/>
    <w:rsid w:val="003F4142"/>
    <w:rsid w:val="004117F4"/>
    <w:rsid w:val="004161D6"/>
    <w:rsid w:val="0045753C"/>
    <w:rsid w:val="00461591"/>
    <w:rsid w:val="004753CB"/>
    <w:rsid w:val="00476C46"/>
    <w:rsid w:val="004C774E"/>
    <w:rsid w:val="004D086E"/>
    <w:rsid w:val="005338F3"/>
    <w:rsid w:val="0056717B"/>
    <w:rsid w:val="00575DA1"/>
    <w:rsid w:val="00576057"/>
    <w:rsid w:val="0058740C"/>
    <w:rsid w:val="005E3FF7"/>
    <w:rsid w:val="005F1906"/>
    <w:rsid w:val="00600AC9"/>
    <w:rsid w:val="0069789F"/>
    <w:rsid w:val="006B1A2A"/>
    <w:rsid w:val="006B581E"/>
    <w:rsid w:val="006F5B0B"/>
    <w:rsid w:val="007121DC"/>
    <w:rsid w:val="00723227"/>
    <w:rsid w:val="007519BB"/>
    <w:rsid w:val="00770C55"/>
    <w:rsid w:val="007A6A1E"/>
    <w:rsid w:val="007D003C"/>
    <w:rsid w:val="007F6BF2"/>
    <w:rsid w:val="008A6CC4"/>
    <w:rsid w:val="00902091"/>
    <w:rsid w:val="00902127"/>
    <w:rsid w:val="00950530"/>
    <w:rsid w:val="00950A0C"/>
    <w:rsid w:val="0095763B"/>
    <w:rsid w:val="009E21EE"/>
    <w:rsid w:val="00A25E12"/>
    <w:rsid w:val="00A269CE"/>
    <w:rsid w:val="00AC47EA"/>
    <w:rsid w:val="00B3324D"/>
    <w:rsid w:val="00B636FA"/>
    <w:rsid w:val="00B66672"/>
    <w:rsid w:val="00B8009C"/>
    <w:rsid w:val="00BC68B3"/>
    <w:rsid w:val="00BE4DDF"/>
    <w:rsid w:val="00BF21E3"/>
    <w:rsid w:val="00C20BAA"/>
    <w:rsid w:val="00C53190"/>
    <w:rsid w:val="00C6561F"/>
    <w:rsid w:val="00CA7DB9"/>
    <w:rsid w:val="00CD4895"/>
    <w:rsid w:val="00D37C1F"/>
    <w:rsid w:val="00D52197"/>
    <w:rsid w:val="00D84F82"/>
    <w:rsid w:val="00D90556"/>
    <w:rsid w:val="00DF5BDF"/>
    <w:rsid w:val="00E355D7"/>
    <w:rsid w:val="00E846C5"/>
    <w:rsid w:val="00F1161C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05EA6C00-E9D9-4826-86A9-2BA27C3E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1433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2018-05-23T07:07:00Z</cp:lastPrinted>
  <dcterms:created xsi:type="dcterms:W3CDTF">2018-05-23T07:05:00Z</dcterms:created>
  <dcterms:modified xsi:type="dcterms:W3CDTF">2018-05-29T07:48:00Z</dcterms:modified>
</cp:coreProperties>
</file>