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568B015B" w:rsidR="00BB5FEB" w:rsidRDefault="00BB5FEB" w:rsidP="00BB5FEB">
      <w:pPr>
        <w:jc w:val="center"/>
      </w:pPr>
    </w:p>
    <w:p w14:paraId="0EFE94DE" w14:textId="0211ADFE" w:rsidR="00E55080" w:rsidRDefault="00E55080" w:rsidP="005F1FD0">
      <w:r>
        <w:t>Zdrowie Publiczne</w:t>
      </w:r>
      <w:r w:rsidR="006D6B97">
        <w:t xml:space="preserve">. </w:t>
      </w:r>
      <w:r>
        <w:t>Twoje decyzje – zdrowie milionów!</w:t>
      </w:r>
    </w:p>
    <w:p w14:paraId="251A9CE9" w14:textId="6E2AF16C" w:rsidR="00E55080" w:rsidRDefault="00E55080" w:rsidP="005F1FD0">
      <w:r>
        <w:t xml:space="preserve">Czy interesuje Cię, jak zarządzać zdrowiem społeczeństwa i je skutecznie promować, zapobiegać chorobom, prowadzić edukację zdrowotną oraz tworzyć rozwiązania, które zmienią świat? </w:t>
      </w:r>
      <w:r w:rsidR="001E7446">
        <w:br/>
      </w:r>
      <w:r>
        <w:t xml:space="preserve">Zdrowie publiczne to więcej, niż </w:t>
      </w:r>
      <w:r w:rsidR="002F0644">
        <w:t xml:space="preserve">medycyna – to strategia, analiza i działanie na szeroką skalę. </w:t>
      </w:r>
    </w:p>
    <w:p w14:paraId="3B23247D" w14:textId="77777777" w:rsidR="002F0644" w:rsidRDefault="002F0644" w:rsidP="005F1FD0"/>
    <w:p w14:paraId="2B4A2778" w14:textId="737AF7E2" w:rsidR="002F0644" w:rsidRDefault="002F0644" w:rsidP="005F1FD0">
      <w:r>
        <w:t>Jakie możliwości zawodowe oferuje ten kierunek?</w:t>
      </w:r>
    </w:p>
    <w:p w14:paraId="4F848E70" w14:textId="59B681C1" w:rsidR="002F0644" w:rsidRDefault="002F0644" w:rsidP="005F1FD0">
      <w:r>
        <w:t>Jakie instytucje czekają na ekspertów zdrowia publicznego?</w:t>
      </w:r>
    </w:p>
    <w:p w14:paraId="499CBB61" w14:textId="3DDD6E58" w:rsidR="002F0644" w:rsidRDefault="002F0644" w:rsidP="005F1FD0">
      <w:r>
        <w:t>Jakim wyzwaniom i inicjatywom sprosta przyszły specjalista?</w:t>
      </w:r>
    </w:p>
    <w:p w14:paraId="72DF01FA" w14:textId="4E3BA6B3" w:rsidR="002F0644" w:rsidRDefault="002F0644" w:rsidP="005F1FD0">
      <w:r>
        <w:t>Zainspiruj się – spotkaj ludzi, którzy z pasją wykonują ten zawód i zdecyduj, czy to ścieżka dla Ciebie!</w:t>
      </w:r>
    </w:p>
    <w:p w14:paraId="61771251" w14:textId="30069FD8" w:rsidR="002F0644" w:rsidRDefault="002F0644" w:rsidP="005F1FD0"/>
    <w:p w14:paraId="5B026EA6" w14:textId="007CA9B5" w:rsidR="00D43F6C" w:rsidRDefault="002F0644" w:rsidP="005F1FD0">
      <w:r>
        <w:t xml:space="preserve">Zgłoś się ze swoją klasą na warsztaty z zakresu zdrowia publicznego </w:t>
      </w:r>
      <w:r w:rsidR="001E7446">
        <w:br/>
      </w:r>
      <w:r>
        <w:t xml:space="preserve">oferowane przez Uniwersytet Medyczny </w:t>
      </w:r>
      <w:r w:rsidR="006C27E2">
        <w:t>im. Karola Marcinkowskiego w Poznaniu</w:t>
      </w:r>
      <w:r w:rsidR="00D43F6C">
        <w:t>!</w:t>
      </w:r>
    </w:p>
    <w:p w14:paraId="3E15F766" w14:textId="77777777" w:rsidR="006D6B97" w:rsidRDefault="006D6B97" w:rsidP="005F1FD0"/>
    <w:p w14:paraId="62CC095D" w14:textId="38999481" w:rsidR="00D43F6C" w:rsidRPr="006D6B97" w:rsidRDefault="00D43F6C" w:rsidP="005F1FD0">
      <w:pPr>
        <w:rPr>
          <w:b/>
        </w:rPr>
      </w:pPr>
      <w:r w:rsidRPr="006D6B97">
        <w:rPr>
          <w:b/>
        </w:rPr>
        <w:t>Dostępne terminy wydarzenia:</w:t>
      </w:r>
    </w:p>
    <w:p w14:paraId="76E2D8A0" w14:textId="490D69ED" w:rsidR="00D43F6C" w:rsidRDefault="00D43F6C" w:rsidP="005F1FD0">
      <w:r>
        <w:t>04.06.2025 r. godz. 11:00-13:00</w:t>
      </w:r>
    </w:p>
    <w:p w14:paraId="22A59512" w14:textId="47661003" w:rsidR="00D43F6C" w:rsidRDefault="00D43F6C" w:rsidP="005F1FD0">
      <w:r>
        <w:t>05.06.2025 r. godz. 11:00-13:00</w:t>
      </w:r>
    </w:p>
    <w:p w14:paraId="31812147" w14:textId="77777777" w:rsidR="006D6B97" w:rsidRDefault="006D6B97" w:rsidP="005F1FD0"/>
    <w:p w14:paraId="6CE3F703" w14:textId="403B96D5" w:rsidR="006D6B97" w:rsidRPr="006D6B97" w:rsidRDefault="006D6B97" w:rsidP="006D6B97">
      <w:pPr>
        <w:rPr>
          <w:bCs/>
        </w:rPr>
      </w:pPr>
      <w:r w:rsidRPr="006D6B97">
        <w:rPr>
          <w:b/>
          <w:bCs/>
        </w:rPr>
        <w:t xml:space="preserve">Termin naboru: </w:t>
      </w:r>
      <w:bookmarkStart w:id="0" w:name="_GoBack"/>
      <w:r w:rsidR="00AE38A0" w:rsidRPr="00AE38A0">
        <w:rPr>
          <w:bCs/>
        </w:rPr>
        <w:t>14</w:t>
      </w:r>
      <w:bookmarkEnd w:id="0"/>
      <w:r w:rsidRPr="006D6B97">
        <w:rPr>
          <w:bCs/>
        </w:rPr>
        <w:t xml:space="preserve">.04.2025 r. godz. 18:00 – </w:t>
      </w:r>
      <w:r w:rsidR="00AE38A0">
        <w:rPr>
          <w:bCs/>
        </w:rPr>
        <w:t>25</w:t>
      </w:r>
      <w:r w:rsidRPr="006D6B97">
        <w:rPr>
          <w:bCs/>
        </w:rPr>
        <w:t>.04.2025 r. godz. 18:00</w:t>
      </w:r>
    </w:p>
    <w:p w14:paraId="5FE3F620" w14:textId="77777777" w:rsidR="006D6B97" w:rsidRDefault="006D6B97" w:rsidP="005F1FD0">
      <w:pPr>
        <w:rPr>
          <w:b/>
        </w:rPr>
      </w:pPr>
    </w:p>
    <w:p w14:paraId="6D6EE0BB" w14:textId="0198D9B0" w:rsidR="00D43F6C" w:rsidRPr="006D6B97" w:rsidRDefault="00D43F6C" w:rsidP="005F1FD0">
      <w:pPr>
        <w:rPr>
          <w:b/>
        </w:rPr>
      </w:pPr>
      <w:r w:rsidRPr="006D6B97">
        <w:rPr>
          <w:b/>
        </w:rPr>
        <w:t>Miejsce:</w:t>
      </w:r>
    </w:p>
    <w:p w14:paraId="4DADCCD0" w14:textId="332CA8D6" w:rsidR="00D43F6C" w:rsidRDefault="00D43F6C" w:rsidP="005F1FD0">
      <w:r>
        <w:t xml:space="preserve">Inauguracja spotkania – Sala im. Różyckiego, Collegium </w:t>
      </w:r>
      <w:proofErr w:type="spellStart"/>
      <w:r>
        <w:t>Anatomicum</w:t>
      </w:r>
      <w:proofErr w:type="spellEnd"/>
    </w:p>
    <w:p w14:paraId="5355F53B" w14:textId="5991AF8D" w:rsidR="00D43F6C" w:rsidRDefault="00D43F6C" w:rsidP="005F1FD0">
      <w:r>
        <w:t>Katedra i Zakład Profilaktyki Zdrowotnej</w:t>
      </w:r>
    </w:p>
    <w:p w14:paraId="450892A2" w14:textId="1227926F" w:rsidR="00D43F6C" w:rsidRDefault="00D43F6C" w:rsidP="005F1FD0">
      <w:r>
        <w:t xml:space="preserve">Uniwersytet Medyczny im. Karola Marcinkowskiego w Poznaniu </w:t>
      </w:r>
    </w:p>
    <w:p w14:paraId="13296C8A" w14:textId="71EF6049" w:rsidR="00D43F6C" w:rsidRDefault="00D43F6C" w:rsidP="005F1FD0">
      <w:r>
        <w:t>ul. Święcickiego 6</w:t>
      </w:r>
    </w:p>
    <w:p w14:paraId="074DCDF4" w14:textId="2709779C" w:rsidR="00D43F6C" w:rsidRDefault="00D43F6C" w:rsidP="005F1FD0">
      <w:r>
        <w:t>60-781 Poznań</w:t>
      </w:r>
    </w:p>
    <w:p w14:paraId="313E560B" w14:textId="3F77AA94" w:rsidR="00D43F6C" w:rsidRDefault="00D43F6C" w:rsidP="005F1FD0"/>
    <w:p w14:paraId="6CD7CDA6" w14:textId="2E099AA4" w:rsidR="00D43F6C" w:rsidRDefault="00D43F6C" w:rsidP="005F1FD0">
      <w:r>
        <w:t xml:space="preserve">Zgłoszenia e-mail: </w:t>
      </w:r>
      <w:r w:rsidR="006D6B97">
        <w:t>n</w:t>
      </w:r>
      <w:r w:rsidR="0042673B" w:rsidRPr="0042673B">
        <w:t xml:space="preserve">a adres: </w:t>
      </w:r>
      <w:hyperlink r:id="rId7" w:history="1">
        <w:r w:rsidR="0042673B" w:rsidRPr="0042673B">
          <w:rPr>
            <w:rStyle w:val="Hipercze"/>
          </w:rPr>
          <w:t>fers2@ump.edu.pl</w:t>
        </w:r>
      </w:hyperlink>
      <w:r w:rsidR="0042673B" w:rsidRPr="0042673B">
        <w:t xml:space="preserve"> należy przesłać wypełniony Formularz zgłoszeniowy, który stanowi załącznik do </w:t>
      </w:r>
      <w:r w:rsidR="006D6B97">
        <w:t>ogłoszenia</w:t>
      </w:r>
    </w:p>
    <w:p w14:paraId="2ABEDB78" w14:textId="76F65405" w:rsidR="003515F8" w:rsidRDefault="003515F8" w:rsidP="006D6B97"/>
    <w:p w14:paraId="1594DE14" w14:textId="77777777" w:rsidR="00A3203B" w:rsidRDefault="00A3203B" w:rsidP="007B1401">
      <w:pPr>
        <w:pStyle w:val="NormalnyWeb"/>
        <w:spacing w:after="120" w:afterAutospacing="0"/>
        <w:rPr>
          <w:rFonts w:asciiTheme="minorHAnsi" w:hAnsiTheme="minorHAnsi" w:cstheme="minorHAnsi"/>
          <w:sz w:val="22"/>
          <w:szCs w:val="22"/>
        </w:rPr>
      </w:pPr>
    </w:p>
    <w:sectPr w:rsidR="00A320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C7155" w14:textId="77777777" w:rsidR="00591D1A" w:rsidRDefault="00591D1A" w:rsidP="008E58E8">
      <w:pPr>
        <w:spacing w:after="0" w:line="240" w:lineRule="auto"/>
      </w:pPr>
      <w:r>
        <w:separator/>
      </w:r>
    </w:p>
  </w:endnote>
  <w:endnote w:type="continuationSeparator" w:id="0">
    <w:p w14:paraId="74BDA3E7" w14:textId="77777777" w:rsidR="00591D1A" w:rsidRDefault="00591D1A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BA5FA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„Kierunek na UMP - program dostosowania kierunków kształcenia do potrzeb gospodarki oraz zielonej i cyfrowej transformacji” 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5F97F13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4CBDC355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15F08" w14:textId="77777777" w:rsidR="00591D1A" w:rsidRDefault="00591D1A" w:rsidP="008E58E8">
      <w:pPr>
        <w:spacing w:after="0" w:line="240" w:lineRule="auto"/>
      </w:pPr>
      <w:r>
        <w:separator/>
      </w:r>
    </w:p>
  </w:footnote>
  <w:footnote w:type="continuationSeparator" w:id="0">
    <w:p w14:paraId="05671A7E" w14:textId="77777777" w:rsidR="00591D1A" w:rsidRDefault="00591D1A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7501D" w14:textId="77777777" w:rsidR="008E58E8" w:rsidRDefault="008E58E8">
    <w:pPr>
      <w:pStyle w:val="Nagwek"/>
    </w:pPr>
    <w:r>
      <w:rPr>
        <w:noProof/>
        <w:lang w:eastAsia="pl-PL"/>
      </w:rPr>
      <w:drawing>
        <wp:inline distT="0" distB="0" distL="0" distR="0" wp14:anchorId="60782C60" wp14:editId="07777777">
          <wp:extent cx="5761355" cy="7924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25B12"/>
    <w:multiLevelType w:val="multilevel"/>
    <w:tmpl w:val="29D079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6566F"/>
    <w:rsid w:val="000B1DEE"/>
    <w:rsid w:val="000D5E12"/>
    <w:rsid w:val="001133F0"/>
    <w:rsid w:val="00114E20"/>
    <w:rsid w:val="00125CA7"/>
    <w:rsid w:val="00181082"/>
    <w:rsid w:val="001E7446"/>
    <w:rsid w:val="00263ABE"/>
    <w:rsid w:val="002922A7"/>
    <w:rsid w:val="002E1838"/>
    <w:rsid w:val="002F0644"/>
    <w:rsid w:val="002F6A10"/>
    <w:rsid w:val="00301D15"/>
    <w:rsid w:val="00312CDA"/>
    <w:rsid w:val="003255C7"/>
    <w:rsid w:val="0033097C"/>
    <w:rsid w:val="003351FA"/>
    <w:rsid w:val="003515F8"/>
    <w:rsid w:val="003853E0"/>
    <w:rsid w:val="00414D7A"/>
    <w:rsid w:val="0042673B"/>
    <w:rsid w:val="0044780E"/>
    <w:rsid w:val="004B06DE"/>
    <w:rsid w:val="00504C3A"/>
    <w:rsid w:val="00585A67"/>
    <w:rsid w:val="00585DAC"/>
    <w:rsid w:val="00590074"/>
    <w:rsid w:val="00591D1A"/>
    <w:rsid w:val="005B3606"/>
    <w:rsid w:val="005F1FD0"/>
    <w:rsid w:val="00650754"/>
    <w:rsid w:val="006C27E2"/>
    <w:rsid w:val="006D5C32"/>
    <w:rsid w:val="006D6B97"/>
    <w:rsid w:val="00702E48"/>
    <w:rsid w:val="00770AA4"/>
    <w:rsid w:val="0077269E"/>
    <w:rsid w:val="007B1401"/>
    <w:rsid w:val="00874E29"/>
    <w:rsid w:val="008C5D0B"/>
    <w:rsid w:val="008E58E8"/>
    <w:rsid w:val="00961B55"/>
    <w:rsid w:val="009B68A6"/>
    <w:rsid w:val="00A3203B"/>
    <w:rsid w:val="00A5046C"/>
    <w:rsid w:val="00A55DBD"/>
    <w:rsid w:val="00AD65A6"/>
    <w:rsid w:val="00AE38A0"/>
    <w:rsid w:val="00B3030E"/>
    <w:rsid w:val="00B34644"/>
    <w:rsid w:val="00B667D6"/>
    <w:rsid w:val="00B85585"/>
    <w:rsid w:val="00BB5FEB"/>
    <w:rsid w:val="00BE18AD"/>
    <w:rsid w:val="00BE519A"/>
    <w:rsid w:val="00BE5887"/>
    <w:rsid w:val="00C54AE1"/>
    <w:rsid w:val="00D03FE2"/>
    <w:rsid w:val="00D43F6C"/>
    <w:rsid w:val="00D615C2"/>
    <w:rsid w:val="00E01309"/>
    <w:rsid w:val="00E14E18"/>
    <w:rsid w:val="00E55080"/>
    <w:rsid w:val="00F31F99"/>
    <w:rsid w:val="00F370BA"/>
    <w:rsid w:val="00F46F00"/>
    <w:rsid w:val="00F61574"/>
    <w:rsid w:val="7C71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46895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character" w:styleId="Pogrubienie">
    <w:name w:val="Strong"/>
    <w:basedOn w:val="Domylnaczcionkaakapitu"/>
    <w:uiPriority w:val="22"/>
    <w:qFormat/>
    <w:rsid w:val="000D5E12"/>
    <w:rPr>
      <w:b/>
      <w:bCs/>
    </w:rPr>
  </w:style>
  <w:style w:type="character" w:styleId="Hipercze">
    <w:name w:val="Hyperlink"/>
    <w:basedOn w:val="Domylnaczcionkaakapitu"/>
    <w:uiPriority w:val="99"/>
    <w:unhideWhenUsed/>
    <w:rsid w:val="000D5E1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B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F61574"/>
  </w:style>
  <w:style w:type="character" w:styleId="Nierozpoznanawzmianka">
    <w:name w:val="Unresolved Mention"/>
    <w:basedOn w:val="Domylnaczcionkaakapitu"/>
    <w:uiPriority w:val="99"/>
    <w:semiHidden/>
    <w:unhideWhenUsed/>
    <w:rsid w:val="00351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2@um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26</cp:revision>
  <cp:lastPrinted>2025-04-04T09:43:00Z</cp:lastPrinted>
  <dcterms:created xsi:type="dcterms:W3CDTF">2024-11-12T12:59:00Z</dcterms:created>
  <dcterms:modified xsi:type="dcterms:W3CDTF">2025-04-04T10:03:00Z</dcterms:modified>
</cp:coreProperties>
</file>