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B9D" w:rsidRDefault="00E90B9D" w:rsidP="00E90B9D">
      <w:pPr>
        <w:pStyle w:val="Spistreci1"/>
        <w:numPr>
          <w:ilvl w:val="0"/>
          <w:numId w:val="0"/>
        </w:numPr>
        <w:ind w:left="720"/>
      </w:pPr>
      <w:bookmarkStart w:id="0" w:name="_GoBack"/>
      <w:bookmarkEnd w:id="0"/>
      <w:r>
        <w:t>Streszczenie</w:t>
      </w:r>
    </w:p>
    <w:p w:rsidR="00E90B9D" w:rsidRDefault="00E90B9D" w:rsidP="00E90B9D">
      <w:pPr>
        <w:rPr>
          <w:lang w:eastAsia="pl-PL"/>
        </w:rPr>
      </w:pPr>
    </w:p>
    <w:p w:rsidR="00E90B9D" w:rsidRPr="00936DF5" w:rsidRDefault="00E90B9D" w:rsidP="00E90B9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36DF5">
        <w:rPr>
          <w:rFonts w:ascii="Times New Roman" w:hAnsi="Times New Roman" w:cs="Times New Roman"/>
          <w:b/>
          <w:sz w:val="24"/>
        </w:rPr>
        <w:t>Wstęp</w:t>
      </w:r>
      <w:r w:rsidRPr="00936DF5">
        <w:rPr>
          <w:rFonts w:ascii="Times New Roman" w:hAnsi="Times New Roman" w:cs="Times New Roman"/>
          <w:sz w:val="24"/>
        </w:rPr>
        <w:t xml:space="preserve">. Tematem niniejszej pracy jest przedstawienie nowej, minimalnie inwazyjnej metody operacyjnej stabilizacji połączenia lędźwiowo-krzyżowego kręgosłupa, </w:t>
      </w:r>
      <w:proofErr w:type="spellStart"/>
      <w:r w:rsidRPr="00936DF5">
        <w:rPr>
          <w:rFonts w:ascii="Times New Roman" w:hAnsi="Times New Roman" w:cs="Times New Roman"/>
          <w:sz w:val="24"/>
        </w:rPr>
        <w:t>okołoguzicznego</w:t>
      </w:r>
      <w:proofErr w:type="spellEnd"/>
      <w:r w:rsidRPr="00936D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36DF5">
        <w:rPr>
          <w:rFonts w:ascii="Times New Roman" w:hAnsi="Times New Roman" w:cs="Times New Roman"/>
          <w:sz w:val="24"/>
        </w:rPr>
        <w:t>przezkrzyżowego</w:t>
      </w:r>
      <w:proofErr w:type="spellEnd"/>
      <w:r w:rsidRPr="00936DF5">
        <w:rPr>
          <w:rFonts w:ascii="Times New Roman" w:hAnsi="Times New Roman" w:cs="Times New Roman"/>
          <w:sz w:val="24"/>
        </w:rPr>
        <w:t xml:space="preserve"> dostępu </w:t>
      </w:r>
      <w:proofErr w:type="spellStart"/>
      <w:r w:rsidRPr="00936DF5">
        <w:rPr>
          <w:rFonts w:ascii="Times New Roman" w:hAnsi="Times New Roman" w:cs="Times New Roman"/>
          <w:sz w:val="24"/>
        </w:rPr>
        <w:t>AxiaLIF</w:t>
      </w:r>
      <w:proofErr w:type="spellEnd"/>
      <w:r w:rsidRPr="00936DF5">
        <w:rPr>
          <w:rFonts w:ascii="Times New Roman" w:hAnsi="Times New Roman" w:cs="Times New Roman"/>
          <w:sz w:val="24"/>
        </w:rPr>
        <w:t xml:space="preserve">. Podjąłem te badania w celu poszerzenia i uzupełnienia wiedzy w zakresie tego obszaru badawczego dotyczącego chirurgii kręgosłupa. Dostęp operacyjny </w:t>
      </w:r>
      <w:proofErr w:type="spellStart"/>
      <w:r w:rsidRPr="00936DF5">
        <w:rPr>
          <w:rFonts w:ascii="Times New Roman" w:hAnsi="Times New Roman" w:cs="Times New Roman"/>
          <w:sz w:val="24"/>
        </w:rPr>
        <w:t>Axia</w:t>
      </w:r>
      <w:r>
        <w:rPr>
          <w:rFonts w:ascii="Times New Roman" w:hAnsi="Times New Roman" w:cs="Times New Roman"/>
          <w:sz w:val="24"/>
        </w:rPr>
        <w:t>-</w:t>
      </w:r>
      <w:r w:rsidRPr="00936DF5">
        <w:rPr>
          <w:rFonts w:ascii="Times New Roman" w:hAnsi="Times New Roman" w:cs="Times New Roman"/>
          <w:sz w:val="24"/>
        </w:rPr>
        <w:t>Lif</w:t>
      </w:r>
      <w:proofErr w:type="spellEnd"/>
      <w:r w:rsidRPr="00936DF5">
        <w:rPr>
          <w:rFonts w:ascii="Times New Roman" w:hAnsi="Times New Roman" w:cs="Times New Roman"/>
          <w:sz w:val="24"/>
        </w:rPr>
        <w:t xml:space="preserve"> jest alternatywną metodą operacyjną względem tylnego, przedniego </w:t>
      </w:r>
      <w:r>
        <w:rPr>
          <w:rFonts w:ascii="Times New Roman" w:hAnsi="Times New Roman" w:cs="Times New Roman"/>
          <w:sz w:val="24"/>
        </w:rPr>
        <w:br/>
      </w:r>
      <w:r w:rsidRPr="00936DF5">
        <w:rPr>
          <w:rFonts w:ascii="Times New Roman" w:hAnsi="Times New Roman" w:cs="Times New Roman"/>
          <w:sz w:val="24"/>
        </w:rPr>
        <w:t xml:space="preserve">i </w:t>
      </w:r>
      <w:proofErr w:type="spellStart"/>
      <w:r w:rsidRPr="00936DF5">
        <w:rPr>
          <w:rFonts w:ascii="Times New Roman" w:hAnsi="Times New Roman" w:cs="Times New Roman"/>
          <w:sz w:val="24"/>
        </w:rPr>
        <w:t>transforaminalnego</w:t>
      </w:r>
      <w:proofErr w:type="spellEnd"/>
      <w:r w:rsidRPr="00936DF5">
        <w:rPr>
          <w:rFonts w:ascii="Times New Roman" w:hAnsi="Times New Roman" w:cs="Times New Roman"/>
          <w:sz w:val="24"/>
        </w:rPr>
        <w:t xml:space="preserve"> międzytrzonowego zespolenia L5-S1 kręgosłupa. Operacja umożliwia wykonanie przezskórnej </w:t>
      </w:r>
      <w:proofErr w:type="spellStart"/>
      <w:r w:rsidRPr="00936DF5">
        <w:rPr>
          <w:rFonts w:ascii="Times New Roman" w:hAnsi="Times New Roman" w:cs="Times New Roman"/>
          <w:sz w:val="24"/>
        </w:rPr>
        <w:t>discektomii</w:t>
      </w:r>
      <w:proofErr w:type="spellEnd"/>
      <w:r w:rsidRPr="00936DF5">
        <w:rPr>
          <w:rFonts w:ascii="Times New Roman" w:hAnsi="Times New Roman" w:cs="Times New Roman"/>
          <w:sz w:val="24"/>
        </w:rPr>
        <w:t xml:space="preserve">, dystrakcji międzytrzonowej i stabilizacji. W celu poprawy efektywności unieruchomienia segmentu międzytrzonowego dodatkowym postępowaniem jest stabilizacja </w:t>
      </w:r>
      <w:proofErr w:type="spellStart"/>
      <w:r w:rsidRPr="00936DF5">
        <w:rPr>
          <w:rFonts w:ascii="Times New Roman" w:hAnsi="Times New Roman" w:cs="Times New Roman"/>
          <w:sz w:val="24"/>
        </w:rPr>
        <w:t>przeznasadowa</w:t>
      </w:r>
      <w:proofErr w:type="spellEnd"/>
      <w:r w:rsidRPr="00936DF5">
        <w:rPr>
          <w:rFonts w:ascii="Times New Roman" w:hAnsi="Times New Roman" w:cs="Times New Roman"/>
          <w:sz w:val="24"/>
        </w:rPr>
        <w:t xml:space="preserve"> lub </w:t>
      </w:r>
      <w:proofErr w:type="spellStart"/>
      <w:r w:rsidRPr="00936DF5">
        <w:rPr>
          <w:rFonts w:ascii="Times New Roman" w:hAnsi="Times New Roman" w:cs="Times New Roman"/>
          <w:sz w:val="24"/>
        </w:rPr>
        <w:t>przezstawowa</w:t>
      </w:r>
      <w:proofErr w:type="spellEnd"/>
      <w:r w:rsidRPr="00936DF5">
        <w:rPr>
          <w:rFonts w:ascii="Times New Roman" w:hAnsi="Times New Roman" w:cs="Times New Roman"/>
          <w:sz w:val="24"/>
        </w:rPr>
        <w:t xml:space="preserve"> techniką przezskórną. </w:t>
      </w:r>
      <w:r>
        <w:rPr>
          <w:rFonts w:ascii="Times New Roman" w:hAnsi="Times New Roman" w:cs="Times New Roman"/>
          <w:sz w:val="24"/>
        </w:rPr>
        <w:br/>
      </w:r>
      <w:r w:rsidRPr="00936DF5">
        <w:rPr>
          <w:rFonts w:ascii="Times New Roman" w:hAnsi="Times New Roman" w:cs="Times New Roman"/>
          <w:sz w:val="24"/>
        </w:rPr>
        <w:t xml:space="preserve">W ten sposób uzyskujemy „okrężne” (360º) unieruchomienie wewnętrzne segmentu międzykręgowego. W wyborze tematu badawczego kierowałem się powszechnością choroby zwyrodnieniowej kręgosłupa, trudnościami w </w:t>
      </w:r>
      <w:r>
        <w:rPr>
          <w:rFonts w:ascii="Times New Roman" w:hAnsi="Times New Roman" w:cs="Times New Roman"/>
          <w:sz w:val="24"/>
        </w:rPr>
        <w:t xml:space="preserve">podjęciu decyzji dotyczącej </w:t>
      </w:r>
      <w:r w:rsidRPr="00936DF5">
        <w:rPr>
          <w:rFonts w:ascii="Times New Roman" w:hAnsi="Times New Roman" w:cs="Times New Roman"/>
          <w:sz w:val="24"/>
        </w:rPr>
        <w:t xml:space="preserve">sposobu leczenia i niekorzystnym wpływem choroby zwyrodnieniowej na jakość życia osobniczego </w:t>
      </w:r>
      <w:r>
        <w:rPr>
          <w:rFonts w:ascii="Times New Roman" w:hAnsi="Times New Roman" w:cs="Times New Roman"/>
          <w:sz w:val="24"/>
        </w:rPr>
        <w:br/>
      </w:r>
      <w:r w:rsidRPr="00936DF5">
        <w:rPr>
          <w:rFonts w:ascii="Times New Roman" w:hAnsi="Times New Roman" w:cs="Times New Roman"/>
          <w:sz w:val="24"/>
        </w:rPr>
        <w:t>i społecznego.</w:t>
      </w:r>
      <w:r w:rsidRPr="00936DF5">
        <w:rPr>
          <w:rFonts w:ascii="Times New Roman" w:hAnsi="Times New Roman" w:cs="Times New Roman"/>
          <w:sz w:val="24"/>
        </w:rPr>
        <w:tab/>
      </w:r>
      <w:r w:rsidRPr="00936DF5">
        <w:rPr>
          <w:rFonts w:ascii="Times New Roman" w:hAnsi="Times New Roman" w:cs="Times New Roman"/>
          <w:sz w:val="24"/>
        </w:rPr>
        <w:br/>
      </w:r>
      <w:r w:rsidRPr="00936DF5">
        <w:rPr>
          <w:rFonts w:ascii="Times New Roman" w:hAnsi="Times New Roman" w:cs="Times New Roman"/>
          <w:b/>
          <w:sz w:val="24"/>
        </w:rPr>
        <w:t>Cele pracy.</w:t>
      </w:r>
      <w:r w:rsidRPr="00936DF5">
        <w:rPr>
          <w:rFonts w:ascii="Times New Roman" w:hAnsi="Times New Roman" w:cs="Times New Roman"/>
          <w:sz w:val="24"/>
        </w:rPr>
        <w:t xml:space="preserve"> Praca ma na celu przedstawienie nowej metody leczenia operacyjnego – stabilizacji wewnętrznej połączenia lędźwiowo-krzyżowego kręgosłupa z wykorzystaniem metody minimalnie inwazyjnej, przezskórnej, </w:t>
      </w:r>
      <w:proofErr w:type="spellStart"/>
      <w:r w:rsidRPr="00936DF5">
        <w:rPr>
          <w:rFonts w:ascii="Times New Roman" w:hAnsi="Times New Roman" w:cs="Times New Roman"/>
          <w:sz w:val="24"/>
        </w:rPr>
        <w:t>osiowej-przedniej</w:t>
      </w:r>
      <w:proofErr w:type="spellEnd"/>
      <w:r w:rsidRPr="00936DF5">
        <w:rPr>
          <w:rFonts w:ascii="Times New Roman" w:hAnsi="Times New Roman" w:cs="Times New Roman"/>
          <w:sz w:val="24"/>
        </w:rPr>
        <w:t xml:space="preserve"> stabilizacji międzytrzonowej</w:t>
      </w:r>
      <w:r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936DF5">
        <w:rPr>
          <w:rFonts w:ascii="Times New Roman" w:hAnsi="Times New Roman" w:cs="Times New Roman"/>
          <w:sz w:val="24"/>
        </w:rPr>
        <w:t>Axia</w:t>
      </w:r>
      <w:proofErr w:type="spellEnd"/>
      <w:r>
        <w:rPr>
          <w:rFonts w:ascii="Times New Roman" w:hAnsi="Times New Roman" w:cs="Times New Roman"/>
          <w:sz w:val="24"/>
        </w:rPr>
        <w:t>-</w:t>
      </w:r>
      <w:r w:rsidRPr="00936DF5">
        <w:rPr>
          <w:rFonts w:ascii="Times New Roman" w:hAnsi="Times New Roman" w:cs="Times New Roman"/>
          <w:sz w:val="24"/>
        </w:rPr>
        <w:t xml:space="preserve">LIF. Dokonałem oceny wyników leczenia na podstawie danych klinicznych z uwzględnieniem biometrycznej analizy badań radiologicznych. Istotnym celem pracy było badanie wpływu wybranych czynników </w:t>
      </w:r>
      <w:proofErr w:type="spellStart"/>
      <w:r w:rsidRPr="00936DF5">
        <w:rPr>
          <w:rFonts w:ascii="Times New Roman" w:hAnsi="Times New Roman" w:cs="Times New Roman"/>
          <w:sz w:val="24"/>
        </w:rPr>
        <w:t>socjodemograficznych</w:t>
      </w:r>
      <w:proofErr w:type="spellEnd"/>
      <w:r w:rsidRPr="00936DF5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br/>
      </w:r>
      <w:r w:rsidRPr="00936DF5">
        <w:rPr>
          <w:rFonts w:ascii="Times New Roman" w:hAnsi="Times New Roman" w:cs="Times New Roman"/>
          <w:sz w:val="24"/>
        </w:rPr>
        <w:t xml:space="preserve">z wywiadu chorobowego i wyników badań klinicznych na jakość zrostu kostnego </w:t>
      </w:r>
      <w:r>
        <w:rPr>
          <w:rFonts w:ascii="Times New Roman" w:hAnsi="Times New Roman" w:cs="Times New Roman"/>
          <w:sz w:val="24"/>
        </w:rPr>
        <w:br/>
      </w:r>
      <w:r w:rsidRPr="00936DF5">
        <w:rPr>
          <w:rFonts w:ascii="Times New Roman" w:hAnsi="Times New Roman" w:cs="Times New Roman"/>
          <w:sz w:val="24"/>
        </w:rPr>
        <w:t xml:space="preserve">w przestrzeni międzytrzonowej.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br/>
      </w:r>
      <w:r w:rsidRPr="00936DF5">
        <w:rPr>
          <w:rFonts w:ascii="Times New Roman" w:hAnsi="Times New Roman" w:cs="Times New Roman"/>
          <w:b/>
          <w:sz w:val="24"/>
        </w:rPr>
        <w:t>Materiał i metodyka.</w:t>
      </w:r>
      <w:r w:rsidRPr="00936DF5">
        <w:rPr>
          <w:rFonts w:ascii="Times New Roman" w:hAnsi="Times New Roman" w:cs="Times New Roman"/>
          <w:sz w:val="24"/>
        </w:rPr>
        <w:t xml:space="preserve">  Materiał obejmuje 63 osoby leczone operacyjnie z powodu choroby zwyrodnieniowej połączenia lędźwiowo-krzyżowego kręgosłupa. W analizowanym materiale było 39 (61,90%) kobiet i 24 (38,10%) mężczyzn, w wieku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22 do 59 lat   </w:t>
      </w:r>
      <w:r w:rsidRPr="00936DF5">
        <w:rPr>
          <w:rFonts w:ascii="Times New Roman" w:hAnsi="Times New Roman" w:cs="Times New Roman"/>
          <w:sz w:val="24"/>
        </w:rPr>
        <w:t xml:space="preserve">(mediana = 43 lata). Operacja polegała na zastosowaniu przedniej, osiowej stabilizacji międzytrzonowej </w:t>
      </w:r>
      <w:proofErr w:type="spellStart"/>
      <w:r w:rsidRPr="00936DF5">
        <w:rPr>
          <w:rFonts w:ascii="Times New Roman" w:hAnsi="Times New Roman" w:cs="Times New Roman"/>
          <w:sz w:val="24"/>
        </w:rPr>
        <w:t>Axia</w:t>
      </w:r>
      <w:proofErr w:type="spellEnd"/>
      <w:r w:rsidRPr="00936DF5">
        <w:rPr>
          <w:rFonts w:ascii="Times New Roman" w:hAnsi="Times New Roman" w:cs="Times New Roman"/>
          <w:sz w:val="24"/>
        </w:rPr>
        <w:t>-LIF (</w:t>
      </w:r>
      <w:proofErr w:type="spellStart"/>
      <w:r w:rsidRPr="00936DF5">
        <w:rPr>
          <w:rFonts w:ascii="Times New Roman" w:hAnsi="Times New Roman" w:cs="Times New Roman"/>
          <w:sz w:val="24"/>
        </w:rPr>
        <w:t>Axial</w:t>
      </w:r>
      <w:proofErr w:type="spellEnd"/>
      <w:r w:rsidRPr="00936D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36DF5">
        <w:rPr>
          <w:rFonts w:ascii="Times New Roman" w:hAnsi="Times New Roman" w:cs="Times New Roman"/>
          <w:sz w:val="24"/>
        </w:rPr>
        <w:t>Lumbar</w:t>
      </w:r>
      <w:proofErr w:type="spellEnd"/>
      <w:r w:rsidRPr="00936D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36DF5">
        <w:rPr>
          <w:rFonts w:ascii="Times New Roman" w:hAnsi="Times New Roman" w:cs="Times New Roman"/>
          <w:sz w:val="24"/>
        </w:rPr>
        <w:t>Interbody</w:t>
      </w:r>
      <w:proofErr w:type="spellEnd"/>
      <w:r w:rsidRPr="00936DF5">
        <w:rPr>
          <w:rFonts w:ascii="Times New Roman" w:hAnsi="Times New Roman" w:cs="Times New Roman"/>
          <w:sz w:val="24"/>
        </w:rPr>
        <w:t xml:space="preserve"> Fusion) i stabilizacji </w:t>
      </w:r>
      <w:proofErr w:type="spellStart"/>
      <w:r w:rsidRPr="00936DF5">
        <w:rPr>
          <w:rFonts w:ascii="Times New Roman" w:hAnsi="Times New Roman" w:cs="Times New Roman"/>
          <w:sz w:val="24"/>
        </w:rPr>
        <w:t>przeznasadowej</w:t>
      </w:r>
      <w:proofErr w:type="spellEnd"/>
      <w:r w:rsidRPr="00936DF5">
        <w:rPr>
          <w:rFonts w:ascii="Times New Roman" w:hAnsi="Times New Roman" w:cs="Times New Roman"/>
          <w:sz w:val="24"/>
        </w:rPr>
        <w:t xml:space="preserve"> lub </w:t>
      </w:r>
      <w:proofErr w:type="spellStart"/>
      <w:r w:rsidRPr="00936DF5">
        <w:rPr>
          <w:rFonts w:ascii="Times New Roman" w:hAnsi="Times New Roman" w:cs="Times New Roman"/>
          <w:sz w:val="24"/>
        </w:rPr>
        <w:t>przezstawowej</w:t>
      </w:r>
      <w:proofErr w:type="spellEnd"/>
      <w:r w:rsidRPr="00936DF5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36DF5">
        <w:rPr>
          <w:rFonts w:ascii="Times New Roman" w:hAnsi="Times New Roman" w:cs="Times New Roman"/>
          <w:sz w:val="24"/>
        </w:rPr>
        <w:t xml:space="preserve">Operacje były przeprowadzone w dwóch szpitalach w Dubaju: International Modern </w:t>
      </w:r>
      <w:proofErr w:type="spellStart"/>
      <w:r w:rsidRPr="00936DF5">
        <w:rPr>
          <w:rFonts w:ascii="Times New Roman" w:hAnsi="Times New Roman" w:cs="Times New Roman"/>
          <w:sz w:val="24"/>
        </w:rPr>
        <w:t>Hospital</w:t>
      </w:r>
      <w:proofErr w:type="spellEnd"/>
      <w:r w:rsidRPr="00936DF5">
        <w:rPr>
          <w:rFonts w:ascii="Times New Roman" w:hAnsi="Times New Roman" w:cs="Times New Roman"/>
          <w:sz w:val="24"/>
        </w:rPr>
        <w:t xml:space="preserve"> i The City </w:t>
      </w:r>
      <w:proofErr w:type="spellStart"/>
      <w:r w:rsidRPr="00936DF5">
        <w:rPr>
          <w:rFonts w:ascii="Times New Roman" w:hAnsi="Times New Roman" w:cs="Times New Roman"/>
          <w:sz w:val="24"/>
        </w:rPr>
        <w:t>Hospital</w:t>
      </w:r>
      <w:proofErr w:type="spellEnd"/>
      <w:r w:rsidRPr="00936DF5">
        <w:rPr>
          <w:rFonts w:ascii="Times New Roman" w:hAnsi="Times New Roman" w:cs="Times New Roman"/>
          <w:sz w:val="24"/>
        </w:rPr>
        <w:t xml:space="preserve">, w dniach od 2.01.2008 r. do 15.06.2009 r. W okresie przedoperacyjnym dokonałem oceny danych </w:t>
      </w:r>
      <w:proofErr w:type="spellStart"/>
      <w:r w:rsidRPr="00936DF5">
        <w:rPr>
          <w:rFonts w:ascii="Times New Roman" w:hAnsi="Times New Roman" w:cs="Times New Roman"/>
          <w:sz w:val="24"/>
        </w:rPr>
        <w:t>socjodemograficznych</w:t>
      </w:r>
      <w:proofErr w:type="spellEnd"/>
      <w:r w:rsidRPr="00936DF5">
        <w:rPr>
          <w:rFonts w:ascii="Times New Roman" w:hAnsi="Times New Roman" w:cs="Times New Roman"/>
          <w:sz w:val="24"/>
        </w:rPr>
        <w:t xml:space="preserve">, z wywiadu chorobowego, </w:t>
      </w:r>
      <w:r>
        <w:rPr>
          <w:rFonts w:ascii="Times New Roman" w:hAnsi="Times New Roman" w:cs="Times New Roman"/>
          <w:sz w:val="24"/>
        </w:rPr>
        <w:t xml:space="preserve">danych </w:t>
      </w:r>
      <w:r w:rsidRPr="00936DF5">
        <w:rPr>
          <w:rFonts w:ascii="Times New Roman" w:hAnsi="Times New Roman" w:cs="Times New Roman"/>
          <w:sz w:val="24"/>
        </w:rPr>
        <w:t xml:space="preserve">klinicznych, </w:t>
      </w:r>
      <w:r w:rsidRPr="00936DF5">
        <w:rPr>
          <w:rFonts w:ascii="Times New Roman" w:hAnsi="Times New Roman" w:cs="Times New Roman"/>
          <w:sz w:val="24"/>
        </w:rPr>
        <w:lastRenderedPageBreak/>
        <w:t xml:space="preserve">określenia jakości życia na podstawie kwestionariusza </w:t>
      </w:r>
      <w:proofErr w:type="spellStart"/>
      <w:r w:rsidRPr="00936DF5">
        <w:rPr>
          <w:rFonts w:ascii="Times New Roman" w:hAnsi="Times New Roman" w:cs="Times New Roman"/>
          <w:sz w:val="24"/>
        </w:rPr>
        <w:t>Oswestry</w:t>
      </w:r>
      <w:proofErr w:type="spellEnd"/>
      <w:r w:rsidRPr="00936DF5">
        <w:rPr>
          <w:rFonts w:ascii="Times New Roman" w:hAnsi="Times New Roman" w:cs="Times New Roman"/>
          <w:sz w:val="24"/>
        </w:rPr>
        <w:t xml:space="preserve"> i oceny biometrycznej wyników badań radiologicznych. W pracy szczegółowo została opisana metoda operacyjna. Po operacji analizowałem wynik leczenia na podstawie danych uzyskanych od chorego, badania </w:t>
      </w:r>
      <w:proofErr w:type="spellStart"/>
      <w:r w:rsidRPr="00936DF5">
        <w:rPr>
          <w:rFonts w:ascii="Times New Roman" w:hAnsi="Times New Roman" w:cs="Times New Roman"/>
          <w:sz w:val="24"/>
        </w:rPr>
        <w:t>neuroortopedycznego</w:t>
      </w:r>
      <w:proofErr w:type="spellEnd"/>
      <w:r w:rsidRPr="00936DF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36DF5">
        <w:rPr>
          <w:rFonts w:ascii="Times New Roman" w:hAnsi="Times New Roman" w:cs="Times New Roman"/>
          <w:sz w:val="24"/>
        </w:rPr>
        <w:t>skal</w:t>
      </w:r>
      <w:proofErr w:type="spellEnd"/>
      <w:r w:rsidRPr="00936DF5">
        <w:rPr>
          <w:rFonts w:ascii="Times New Roman" w:hAnsi="Times New Roman" w:cs="Times New Roman"/>
          <w:sz w:val="24"/>
        </w:rPr>
        <w:t xml:space="preserve"> klinicznych i wyników badań radiologicznych. Jakość zrostu kostnego w przestrzeni międzytrzonowej oceniłem na postawie kontrolnego badania TK wg skali </w:t>
      </w:r>
      <w:proofErr w:type="spellStart"/>
      <w:r w:rsidRPr="00936DF5">
        <w:rPr>
          <w:rFonts w:ascii="Times New Roman" w:hAnsi="Times New Roman" w:cs="Times New Roman"/>
          <w:sz w:val="24"/>
        </w:rPr>
        <w:t>Jörgenson’a</w:t>
      </w:r>
      <w:proofErr w:type="spellEnd"/>
      <w:r w:rsidRPr="00936DF5">
        <w:rPr>
          <w:rFonts w:ascii="Times New Roman" w:hAnsi="Times New Roman" w:cs="Times New Roman"/>
          <w:sz w:val="24"/>
        </w:rPr>
        <w:t>. Uzyskane dane zostały opracowane statystycznie.</w:t>
      </w:r>
      <w:r w:rsidRPr="00936DF5">
        <w:rPr>
          <w:rFonts w:ascii="Times New Roman" w:hAnsi="Times New Roman" w:cs="Times New Roman"/>
          <w:sz w:val="24"/>
        </w:rPr>
        <w:tab/>
      </w:r>
      <w:r w:rsidRPr="00936DF5">
        <w:rPr>
          <w:rFonts w:ascii="Times New Roman" w:hAnsi="Times New Roman" w:cs="Times New Roman"/>
          <w:sz w:val="24"/>
        </w:rPr>
        <w:tab/>
      </w:r>
      <w:r w:rsidRPr="00936DF5">
        <w:rPr>
          <w:rFonts w:ascii="Times New Roman" w:hAnsi="Times New Roman" w:cs="Times New Roman"/>
          <w:sz w:val="24"/>
        </w:rPr>
        <w:br/>
      </w:r>
      <w:r w:rsidRPr="00936DF5">
        <w:rPr>
          <w:rFonts w:ascii="Times New Roman" w:hAnsi="Times New Roman" w:cs="Times New Roman"/>
          <w:b/>
          <w:sz w:val="24"/>
        </w:rPr>
        <w:t>Wyniki.</w:t>
      </w:r>
      <w:r w:rsidRPr="00936DF5">
        <w:rPr>
          <w:rFonts w:ascii="Times New Roman" w:hAnsi="Times New Roman" w:cs="Times New Roman"/>
          <w:sz w:val="24"/>
        </w:rPr>
        <w:t xml:space="preserve"> Po operacji wykazałem, w grupie analizowanych chorych zmniejszenie intensywności dolegliwości bólowych (skala VAS, p&lt;0,001), poprawę jakości życia (skala </w:t>
      </w:r>
      <w:proofErr w:type="spellStart"/>
      <w:r w:rsidRPr="00936DF5">
        <w:rPr>
          <w:rFonts w:ascii="Times New Roman" w:hAnsi="Times New Roman" w:cs="Times New Roman"/>
          <w:sz w:val="24"/>
        </w:rPr>
        <w:t>Oswestry</w:t>
      </w:r>
      <w:proofErr w:type="spellEnd"/>
      <w:r w:rsidRPr="00936DF5">
        <w:rPr>
          <w:rFonts w:ascii="Times New Roman" w:hAnsi="Times New Roman" w:cs="Times New Roman"/>
          <w:sz w:val="24"/>
        </w:rPr>
        <w:t xml:space="preserve">, p&lt;0,001). Zmiany istotnie statystyczne (p&lt;0,001) stwierdziłem również </w:t>
      </w:r>
      <w:r>
        <w:rPr>
          <w:rFonts w:ascii="Times New Roman" w:hAnsi="Times New Roman" w:cs="Times New Roman"/>
          <w:sz w:val="24"/>
        </w:rPr>
        <w:br/>
      </w:r>
      <w:r w:rsidRPr="00936DF5">
        <w:rPr>
          <w:rFonts w:ascii="Times New Roman" w:hAnsi="Times New Roman" w:cs="Times New Roman"/>
          <w:sz w:val="24"/>
        </w:rPr>
        <w:t xml:space="preserve">w pomiarach radiologicznych i dotyczyły one kąta </w:t>
      </w:r>
      <w:proofErr w:type="spellStart"/>
      <w:r w:rsidRPr="00936DF5">
        <w:rPr>
          <w:rFonts w:ascii="Times New Roman" w:hAnsi="Times New Roman" w:cs="Times New Roman"/>
          <w:sz w:val="24"/>
        </w:rPr>
        <w:t>Cobba</w:t>
      </w:r>
      <w:proofErr w:type="spellEnd"/>
      <w:r w:rsidRPr="00936DF5">
        <w:rPr>
          <w:rFonts w:ascii="Times New Roman" w:hAnsi="Times New Roman" w:cs="Times New Roman"/>
          <w:sz w:val="24"/>
        </w:rPr>
        <w:t>, równowagi kręgosłupowo-krzyżowo-miedniczej (</w:t>
      </w:r>
      <w:proofErr w:type="spellStart"/>
      <w:r w:rsidRPr="00936DF5">
        <w:rPr>
          <w:rFonts w:ascii="Times New Roman" w:hAnsi="Times New Roman" w:cs="Times New Roman"/>
          <w:sz w:val="24"/>
        </w:rPr>
        <w:t>pelvic</w:t>
      </w:r>
      <w:proofErr w:type="spellEnd"/>
      <w:r w:rsidRPr="00936D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36DF5">
        <w:rPr>
          <w:rFonts w:ascii="Times New Roman" w:hAnsi="Times New Roman" w:cs="Times New Roman"/>
          <w:sz w:val="24"/>
        </w:rPr>
        <w:t>tilt</w:t>
      </w:r>
      <w:proofErr w:type="spellEnd"/>
      <w:r w:rsidRPr="00936DF5">
        <w:rPr>
          <w:rFonts w:ascii="Times New Roman" w:hAnsi="Times New Roman" w:cs="Times New Roman"/>
          <w:sz w:val="24"/>
        </w:rPr>
        <w:t xml:space="preserve">, sacra </w:t>
      </w:r>
      <w:proofErr w:type="spellStart"/>
      <w:r w:rsidRPr="00936DF5">
        <w:rPr>
          <w:rFonts w:ascii="Times New Roman" w:hAnsi="Times New Roman" w:cs="Times New Roman"/>
          <w:sz w:val="24"/>
        </w:rPr>
        <w:t>slope</w:t>
      </w:r>
      <w:proofErr w:type="spellEnd"/>
      <w:r w:rsidRPr="00936DF5">
        <w:rPr>
          <w:rFonts w:ascii="Times New Roman" w:hAnsi="Times New Roman" w:cs="Times New Roman"/>
          <w:sz w:val="24"/>
        </w:rPr>
        <w:t xml:space="preserve">) i wysokości przestrzeni międzytrzonowej. Przeprowadzona analiza statystyczna nie wykazała istotnego wpływu wybranych czynników klinicznych na jakość zrostu kostnego w przestrzeni międzytrzonowej. Wyniki zbliżone </w:t>
      </w:r>
      <w:r>
        <w:rPr>
          <w:rFonts w:ascii="Times New Roman" w:hAnsi="Times New Roman" w:cs="Times New Roman"/>
          <w:sz w:val="24"/>
        </w:rPr>
        <w:br/>
      </w:r>
      <w:r w:rsidRPr="00936DF5">
        <w:rPr>
          <w:rFonts w:ascii="Times New Roman" w:hAnsi="Times New Roman" w:cs="Times New Roman"/>
          <w:sz w:val="24"/>
        </w:rPr>
        <w:t xml:space="preserve">do poziomu istotności statystycznej stwierdziłem w obliczeniach pomiędzy nasileniem zmian zwyrodnieniowych w kręgosłupie (skala </w:t>
      </w:r>
      <w:proofErr w:type="spellStart"/>
      <w:r w:rsidRPr="00936DF5">
        <w:rPr>
          <w:rFonts w:ascii="Times New Roman" w:hAnsi="Times New Roman" w:cs="Times New Roman"/>
          <w:sz w:val="24"/>
        </w:rPr>
        <w:t>Kambina</w:t>
      </w:r>
      <w:proofErr w:type="spellEnd"/>
      <w:r w:rsidRPr="00936DF5">
        <w:rPr>
          <w:rFonts w:ascii="Times New Roman" w:hAnsi="Times New Roman" w:cs="Times New Roman"/>
          <w:sz w:val="24"/>
        </w:rPr>
        <w:t>) i sposobem stabilizacji tylnej (</w:t>
      </w:r>
      <w:proofErr w:type="spellStart"/>
      <w:r w:rsidRPr="00936DF5">
        <w:rPr>
          <w:rFonts w:ascii="Times New Roman" w:hAnsi="Times New Roman" w:cs="Times New Roman"/>
          <w:sz w:val="24"/>
        </w:rPr>
        <w:t>przezstawowa</w:t>
      </w:r>
      <w:proofErr w:type="spellEnd"/>
      <w:r w:rsidRPr="00936DF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36DF5">
        <w:rPr>
          <w:rFonts w:ascii="Times New Roman" w:hAnsi="Times New Roman" w:cs="Times New Roman"/>
          <w:sz w:val="24"/>
        </w:rPr>
        <w:t>przeznasadowa</w:t>
      </w:r>
      <w:proofErr w:type="spellEnd"/>
      <w:r w:rsidRPr="00936DF5">
        <w:rPr>
          <w:rFonts w:ascii="Times New Roman" w:hAnsi="Times New Roman" w:cs="Times New Roman"/>
          <w:sz w:val="24"/>
        </w:rPr>
        <w:t xml:space="preserve">), a jakością zrostu kostnego (skala </w:t>
      </w:r>
      <w:proofErr w:type="spellStart"/>
      <w:r w:rsidRPr="00936DF5">
        <w:rPr>
          <w:rFonts w:ascii="Times New Roman" w:hAnsi="Times New Roman" w:cs="Times New Roman"/>
          <w:sz w:val="24"/>
        </w:rPr>
        <w:t>Jörgenson’a</w:t>
      </w:r>
      <w:proofErr w:type="spellEnd"/>
      <w:r w:rsidRPr="00936DF5">
        <w:rPr>
          <w:rFonts w:ascii="Times New Roman" w:hAnsi="Times New Roman" w:cs="Times New Roman"/>
          <w:sz w:val="24"/>
        </w:rPr>
        <w:t xml:space="preserve">). </w:t>
      </w:r>
      <w:r w:rsidRPr="00936DF5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br/>
      </w:r>
      <w:r w:rsidRPr="00936DF5">
        <w:rPr>
          <w:rFonts w:ascii="Times New Roman" w:hAnsi="Times New Roman" w:cs="Times New Roman"/>
          <w:b/>
          <w:sz w:val="24"/>
        </w:rPr>
        <w:t>Wnioski.</w:t>
      </w:r>
      <w:r w:rsidRPr="00936D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36DF5">
        <w:rPr>
          <w:rFonts w:ascii="Times New Roman" w:hAnsi="Times New Roman" w:cs="Times New Roman"/>
          <w:sz w:val="24"/>
        </w:rPr>
        <w:t>Okołoguziczny</w:t>
      </w:r>
      <w:proofErr w:type="spellEnd"/>
      <w:r w:rsidRPr="00936DF5">
        <w:rPr>
          <w:rFonts w:ascii="Times New Roman" w:hAnsi="Times New Roman" w:cs="Times New Roman"/>
          <w:sz w:val="24"/>
        </w:rPr>
        <w:t xml:space="preserve"> – osiowy dostęp operacyjny do połączenia lędźwiowo-krzyżowego jest nową techniką operacyjną do przeprowadzenia zespolenia segmentu międzytrzonowego L5-S1. W przeprowadzonych badaniach wykazałem skuteczność stosowanej metody operacyjnej w odniesieniu do ustąpienia bólu i poprawy jakości życia. Przeprowadzone radiologiczne badania biometryczne przed- i pooperacyjne wykazały zmiany w zakresie pomiarów kąta lordozy, przestrzeni międzytrzonowej L5-S1 </w:t>
      </w:r>
      <w:r>
        <w:rPr>
          <w:rFonts w:ascii="Times New Roman" w:hAnsi="Times New Roman" w:cs="Times New Roman"/>
          <w:sz w:val="24"/>
        </w:rPr>
        <w:br/>
      </w:r>
      <w:r w:rsidRPr="00936DF5">
        <w:rPr>
          <w:rFonts w:ascii="Times New Roman" w:hAnsi="Times New Roman" w:cs="Times New Roman"/>
          <w:sz w:val="24"/>
        </w:rPr>
        <w:t>i wskaźników równowagi kręgosłupowo-krzyżowo-miedniczej (</w:t>
      </w:r>
      <w:proofErr w:type="spellStart"/>
      <w:r w:rsidRPr="00936DF5">
        <w:rPr>
          <w:rFonts w:ascii="Times New Roman" w:hAnsi="Times New Roman" w:cs="Times New Roman"/>
          <w:sz w:val="24"/>
        </w:rPr>
        <w:t>pelvic</w:t>
      </w:r>
      <w:proofErr w:type="spellEnd"/>
      <w:r w:rsidRPr="00936D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36DF5">
        <w:rPr>
          <w:rFonts w:ascii="Times New Roman" w:hAnsi="Times New Roman" w:cs="Times New Roman"/>
          <w:sz w:val="24"/>
        </w:rPr>
        <w:t>tilt</w:t>
      </w:r>
      <w:proofErr w:type="spellEnd"/>
      <w:r w:rsidRPr="00936DF5">
        <w:rPr>
          <w:rFonts w:ascii="Times New Roman" w:hAnsi="Times New Roman" w:cs="Times New Roman"/>
          <w:sz w:val="24"/>
        </w:rPr>
        <w:t xml:space="preserve"> i </w:t>
      </w:r>
      <w:proofErr w:type="spellStart"/>
      <w:r w:rsidRPr="00936DF5">
        <w:rPr>
          <w:rFonts w:ascii="Times New Roman" w:hAnsi="Times New Roman" w:cs="Times New Roman"/>
          <w:sz w:val="24"/>
        </w:rPr>
        <w:t>sacral</w:t>
      </w:r>
      <w:proofErr w:type="spellEnd"/>
      <w:r w:rsidRPr="00936D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36DF5">
        <w:rPr>
          <w:rFonts w:ascii="Times New Roman" w:hAnsi="Times New Roman" w:cs="Times New Roman"/>
          <w:sz w:val="24"/>
        </w:rPr>
        <w:t>slope</w:t>
      </w:r>
      <w:proofErr w:type="spellEnd"/>
      <w:r w:rsidRPr="00936DF5">
        <w:rPr>
          <w:rFonts w:ascii="Times New Roman" w:hAnsi="Times New Roman" w:cs="Times New Roman"/>
          <w:sz w:val="24"/>
        </w:rPr>
        <w:t xml:space="preserve">).  Na podstawie analizy statystycznej nie wykazałem czynników, które wpływałyby istotnie na jakość </w:t>
      </w:r>
      <w:proofErr w:type="spellStart"/>
      <w:r w:rsidRPr="00936DF5">
        <w:rPr>
          <w:rFonts w:ascii="Times New Roman" w:hAnsi="Times New Roman" w:cs="Times New Roman"/>
          <w:sz w:val="24"/>
        </w:rPr>
        <w:t>spondylodezy</w:t>
      </w:r>
      <w:proofErr w:type="spellEnd"/>
      <w:r w:rsidRPr="00936DF5">
        <w:rPr>
          <w:rFonts w:ascii="Times New Roman" w:hAnsi="Times New Roman" w:cs="Times New Roman"/>
          <w:sz w:val="24"/>
        </w:rPr>
        <w:t xml:space="preserve"> międzytrzonowej. Operacja związana jest z minimalnym ryzykiem wystąpienia powikłań operacyjnych w odniesieniu do struktur nerwowych i naczyniowych. Dostęp operacyjny nie narusza ciągłości mięśni </w:t>
      </w:r>
      <w:proofErr w:type="spellStart"/>
      <w:r w:rsidRPr="00936DF5">
        <w:rPr>
          <w:rFonts w:ascii="Times New Roman" w:hAnsi="Times New Roman" w:cs="Times New Roman"/>
          <w:sz w:val="24"/>
        </w:rPr>
        <w:t>okołokręgosłupowych</w:t>
      </w:r>
      <w:proofErr w:type="spellEnd"/>
      <w:r w:rsidRPr="00936DF5">
        <w:rPr>
          <w:rFonts w:ascii="Times New Roman" w:hAnsi="Times New Roman" w:cs="Times New Roman"/>
          <w:sz w:val="24"/>
        </w:rPr>
        <w:t>. Technika operacyjna pozwala na zapewnienie ciągłości pierścienia włóknistego krążka międzykręgowego</w:t>
      </w:r>
      <w:r>
        <w:rPr>
          <w:rFonts w:ascii="Times New Roman" w:hAnsi="Times New Roman" w:cs="Times New Roman"/>
          <w:sz w:val="24"/>
        </w:rPr>
        <w:t>,</w:t>
      </w:r>
      <w:r w:rsidRPr="00936DF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br/>
      </w:r>
      <w:r w:rsidRPr="00936DF5">
        <w:rPr>
          <w:rFonts w:ascii="Times New Roman" w:hAnsi="Times New Roman" w:cs="Times New Roman"/>
          <w:sz w:val="24"/>
        </w:rPr>
        <w:t xml:space="preserve">co poprawia sztywność zespolenia i umożliwia powstanie </w:t>
      </w:r>
      <w:proofErr w:type="spellStart"/>
      <w:r w:rsidRPr="00936DF5">
        <w:rPr>
          <w:rFonts w:ascii="Times New Roman" w:hAnsi="Times New Roman" w:cs="Times New Roman"/>
          <w:sz w:val="24"/>
        </w:rPr>
        <w:t>spondylodezy</w:t>
      </w:r>
      <w:proofErr w:type="spellEnd"/>
      <w:r w:rsidRPr="00936DF5">
        <w:rPr>
          <w:rFonts w:ascii="Times New Roman" w:hAnsi="Times New Roman" w:cs="Times New Roman"/>
          <w:sz w:val="24"/>
        </w:rPr>
        <w:t xml:space="preserve"> międzytrzonowej. Technika </w:t>
      </w:r>
      <w:proofErr w:type="spellStart"/>
      <w:r w:rsidRPr="00936DF5">
        <w:rPr>
          <w:rFonts w:ascii="Times New Roman" w:hAnsi="Times New Roman" w:cs="Times New Roman"/>
          <w:sz w:val="24"/>
        </w:rPr>
        <w:t>Axia</w:t>
      </w:r>
      <w:proofErr w:type="spellEnd"/>
      <w:r>
        <w:rPr>
          <w:rFonts w:ascii="Times New Roman" w:hAnsi="Times New Roman" w:cs="Times New Roman"/>
          <w:sz w:val="24"/>
        </w:rPr>
        <w:t>-</w:t>
      </w:r>
      <w:r w:rsidRPr="00936DF5">
        <w:rPr>
          <w:rFonts w:ascii="Times New Roman" w:hAnsi="Times New Roman" w:cs="Times New Roman"/>
          <w:sz w:val="24"/>
        </w:rPr>
        <w:t>LIF zasługuje na rozpowszechnianie.</w:t>
      </w:r>
    </w:p>
    <w:p w:rsidR="00E90B9D" w:rsidRDefault="00E90B9D" w:rsidP="00E90B9D">
      <w:pPr>
        <w:rPr>
          <w:rFonts w:ascii="Times New Roman" w:hAnsi="Times New Roman" w:cs="Times New Roman"/>
          <w:sz w:val="24"/>
          <w:lang w:eastAsia="pl-PL"/>
        </w:rPr>
      </w:pPr>
    </w:p>
    <w:p w:rsidR="00E90B9D" w:rsidRPr="007C3D9E" w:rsidRDefault="00E90B9D" w:rsidP="00E90B9D">
      <w:pPr>
        <w:rPr>
          <w:lang w:eastAsia="pl-PL"/>
        </w:rPr>
      </w:pPr>
    </w:p>
    <w:p w:rsidR="00467F5F" w:rsidRDefault="00467F5F"/>
    <w:sectPr w:rsidR="00467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21D3C"/>
    <w:multiLevelType w:val="multilevel"/>
    <w:tmpl w:val="19A2C60C"/>
    <w:lvl w:ilvl="0">
      <w:start w:val="1"/>
      <w:numFmt w:val="decimal"/>
      <w:pStyle w:val="Spistreci1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B9D"/>
    <w:rsid w:val="00467F5F"/>
    <w:rsid w:val="00E9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0B9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unhideWhenUsed/>
    <w:rsid w:val="00E90B9D"/>
    <w:pPr>
      <w:numPr>
        <w:numId w:val="1"/>
      </w:numPr>
      <w:spacing w:after="100"/>
      <w:ind w:left="284" w:right="-285"/>
    </w:pPr>
    <w:rPr>
      <w:rFonts w:ascii="Times New Roman" w:eastAsiaTheme="minorEastAsia" w:hAnsi="Times New Roman" w:cs="Times New Roman"/>
      <w:b/>
      <w:bCs/>
      <w:sz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0B9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unhideWhenUsed/>
    <w:rsid w:val="00E90B9D"/>
    <w:pPr>
      <w:numPr>
        <w:numId w:val="1"/>
      </w:numPr>
      <w:spacing w:after="100"/>
      <w:ind w:left="284" w:right="-285"/>
    </w:pPr>
    <w:rPr>
      <w:rFonts w:ascii="Times New Roman" w:eastAsiaTheme="minorEastAsia" w:hAnsi="Times New Roman" w:cs="Times New Roman"/>
      <w:b/>
      <w:bCs/>
      <w:sz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2019-09-11T06:11:00Z</dcterms:created>
  <dcterms:modified xsi:type="dcterms:W3CDTF">2019-09-11T06:12:00Z</dcterms:modified>
</cp:coreProperties>
</file>