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7F1BC" w14:textId="058883FA" w:rsidR="00BD1553" w:rsidRDefault="00BD1553" w:rsidP="00BD155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286460" wp14:editId="727462CF">
            <wp:simplePos x="0" y="0"/>
            <wp:positionH relativeFrom="column">
              <wp:posOffset>-488950</wp:posOffset>
            </wp:positionH>
            <wp:positionV relativeFrom="paragraph">
              <wp:posOffset>-508000</wp:posOffset>
            </wp:positionV>
            <wp:extent cx="7760915" cy="1803400"/>
            <wp:effectExtent l="0" t="0" r="0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91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E7339" w14:textId="7B5B2AF0" w:rsidR="00BD1553" w:rsidRDefault="00BD1553" w:rsidP="00BD1553">
      <w:pPr>
        <w:jc w:val="center"/>
      </w:pPr>
    </w:p>
    <w:p w14:paraId="692BA25D" w14:textId="4A00B827" w:rsidR="00BD1553" w:rsidRDefault="00BD1553" w:rsidP="00BD1553">
      <w:pPr>
        <w:jc w:val="center"/>
      </w:pPr>
    </w:p>
    <w:p w14:paraId="18A59F5D" w14:textId="0E291A76" w:rsidR="00BD1553" w:rsidRDefault="00BD1553" w:rsidP="00BD1553">
      <w:pPr>
        <w:jc w:val="center"/>
      </w:pPr>
    </w:p>
    <w:p w14:paraId="37CD1F9B" w14:textId="77777777" w:rsidR="00720DDA" w:rsidRPr="00720DDA" w:rsidRDefault="00BD1553" w:rsidP="00720DDA">
      <w:pPr>
        <w:jc w:val="center"/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</w:pPr>
      <w:r>
        <w:br/>
      </w:r>
      <w:r w:rsidR="00720DDA" w:rsidRPr="00720DDA"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t>Fabryka w Poznaniu jako część sieci fabryk Delpharm zajmuje się wytwarzaniem tabletek, kapsułek, maści, kremów i żeli. Jesteśmy z jednym najnowocześniejszych zakładów produkcyjnych. Leki z poznańskiej fabryki trafiają do ponad 100 krajów na całym świecie.</w:t>
      </w:r>
    </w:p>
    <w:p w14:paraId="53425FEA" w14:textId="58CA6CEB" w:rsidR="00720DDA" w:rsidRPr="00720DDA" w:rsidRDefault="00720DDA" w:rsidP="00720DDA">
      <w:pPr>
        <w:jc w:val="center"/>
        <w:rPr>
          <w:rFonts w:ascii="Open Sans" w:hAnsi="Open Sans" w:cs="Open Sans"/>
          <w:b/>
          <w:bCs/>
          <w:color w:val="262626"/>
          <w:sz w:val="20"/>
          <w:szCs w:val="20"/>
          <w:shd w:val="clear" w:color="auto" w:fill="FFFFFF"/>
        </w:rPr>
      </w:pPr>
      <w:r w:rsidRPr="00720DDA">
        <w:rPr>
          <w:rFonts w:ascii="Open Sans" w:hAnsi="Open Sans" w:cs="Open Sans"/>
          <w:b/>
          <w:bCs/>
          <w:color w:val="262626"/>
          <w:sz w:val="20"/>
          <w:szCs w:val="20"/>
          <w:shd w:val="clear" w:color="auto" w:fill="FFFFFF"/>
        </w:rPr>
        <w:t>Dołącz do naszego zespołu na cztero- lub sześciotygodniowe praktyki i poznaj biznes w dynamicznej, międzynarodowej organizacji.</w:t>
      </w:r>
    </w:p>
    <w:p w14:paraId="40CF64F9" w14:textId="08E95ECE" w:rsidR="002A6952" w:rsidRDefault="00720DDA" w:rsidP="00720DDA">
      <w:pPr>
        <w:jc w:val="center"/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</w:pPr>
      <w:r w:rsidRPr="00720DDA"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t>Zapraszamy do wysyłania CV w języku polskim</w:t>
      </w:r>
      <w:r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t xml:space="preserve"> </w:t>
      </w:r>
      <w:r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br/>
        <w:t xml:space="preserve">wpisując w tytule </w:t>
      </w:r>
      <w:r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t xml:space="preserve">Praktyka w </w:t>
      </w:r>
      <w:r w:rsidR="00F54A65"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t xml:space="preserve">obszarze Kapsułek </w:t>
      </w:r>
      <w:r w:rsidR="00772126"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br/>
      </w:r>
      <w:r w:rsidRPr="00720DDA"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t xml:space="preserve">na adres mailowy: praktyki.poznan@delpharm.com </w:t>
      </w:r>
    </w:p>
    <w:p w14:paraId="23C58998" w14:textId="77777777" w:rsidR="0039645B" w:rsidRDefault="0039645B" w:rsidP="00720DDA">
      <w:pPr>
        <w:jc w:val="center"/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</w:pPr>
    </w:p>
    <w:p w14:paraId="7D78607B" w14:textId="57D261EC" w:rsidR="00BD1553" w:rsidRDefault="00BD1553" w:rsidP="00BD1553">
      <w:pPr>
        <w:spacing w:after="120"/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t>Zakres odpowiedzialności:</w:t>
      </w:r>
    </w:p>
    <w:p w14:paraId="037E2B05" w14:textId="7071E885" w:rsidR="00F54A65" w:rsidRDefault="00F54A65" w:rsidP="00F54A65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F54A65">
        <w:rPr>
          <w:rFonts w:ascii="Open Sans" w:hAnsi="Open Sans" w:cs="Open Sans"/>
          <w:sz w:val="18"/>
          <w:szCs w:val="18"/>
        </w:rPr>
        <w:t>opracowywanie dokumentacji produkcyjnej</w:t>
      </w:r>
    </w:p>
    <w:p w14:paraId="2A6E6F17" w14:textId="77777777" w:rsidR="004B54F6" w:rsidRDefault="00F54A65" w:rsidP="00F54A65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F54A65">
        <w:rPr>
          <w:rFonts w:ascii="Open Sans" w:hAnsi="Open Sans" w:cs="Open Sans"/>
          <w:sz w:val="18"/>
          <w:szCs w:val="18"/>
        </w:rPr>
        <w:t>prowadzenie działań wyjaśniających dla problemów produkcyjnych i implementowania działań korygujących</w:t>
      </w:r>
    </w:p>
    <w:p w14:paraId="63D65BB4" w14:textId="69A89F7E" w:rsidR="00F54A65" w:rsidRDefault="000177B8" w:rsidP="00F54A65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p</w:t>
      </w:r>
      <w:r w:rsidR="00F54A65" w:rsidRPr="00F54A65">
        <w:rPr>
          <w:rFonts w:ascii="Open Sans" w:hAnsi="Open Sans" w:cs="Open Sans"/>
          <w:sz w:val="18"/>
          <w:szCs w:val="18"/>
        </w:rPr>
        <w:t>rzygotowywanie zestawień/ analiz</w:t>
      </w:r>
    </w:p>
    <w:p w14:paraId="467F6CC9" w14:textId="1A44FE24" w:rsidR="0039645B" w:rsidRPr="00F54A65" w:rsidRDefault="00F54A65" w:rsidP="00F54A65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F54A65">
        <w:rPr>
          <w:rFonts w:ascii="Open Sans" w:hAnsi="Open Sans" w:cs="Open Sans"/>
          <w:sz w:val="18"/>
          <w:szCs w:val="18"/>
        </w:rPr>
        <w:t>wdrażanie standardu 5S</w:t>
      </w:r>
    </w:p>
    <w:p w14:paraId="728E736D" w14:textId="77777777" w:rsidR="00F54A65" w:rsidRPr="007B6848" w:rsidRDefault="00F54A65" w:rsidP="0039645B">
      <w:pPr>
        <w:pStyle w:val="Akapitzlist"/>
        <w:spacing w:after="0"/>
        <w:ind w:left="284"/>
        <w:jc w:val="both"/>
        <w:rPr>
          <w:rFonts w:ascii="Open Sans" w:hAnsi="Open Sans" w:cs="Open Sans"/>
          <w:sz w:val="18"/>
          <w:szCs w:val="18"/>
        </w:rPr>
      </w:pPr>
    </w:p>
    <w:p w14:paraId="0382B1DD" w14:textId="33F6AFBB" w:rsidR="00BD1553" w:rsidRPr="00BD1553" w:rsidRDefault="00BD1553" w:rsidP="007B6848">
      <w:pPr>
        <w:spacing w:after="120"/>
        <w:rPr>
          <w:rFonts w:ascii="Open Sans" w:hAnsi="Open Sans" w:cs="Open Sans"/>
          <w:b/>
          <w:bCs/>
        </w:rPr>
      </w:pPr>
      <w:r w:rsidRPr="00BD1553">
        <w:rPr>
          <w:rFonts w:ascii="Open Sans" w:hAnsi="Open Sans" w:cs="Open Sans"/>
          <w:b/>
          <w:bCs/>
        </w:rPr>
        <w:t>Kogo szukamy?</w:t>
      </w:r>
    </w:p>
    <w:p w14:paraId="77DF0B91" w14:textId="3E2424A3" w:rsidR="00F54A65" w:rsidRDefault="00F54A65" w:rsidP="003778B8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F54A65">
        <w:rPr>
          <w:rFonts w:ascii="Open Sans" w:hAnsi="Open Sans" w:cs="Open Sans"/>
          <w:sz w:val="18"/>
          <w:szCs w:val="18"/>
        </w:rPr>
        <w:t>Studenci III, IV i V roku (preferowane kierunki I</w:t>
      </w:r>
      <w:r w:rsidRPr="00F54A65">
        <w:rPr>
          <w:rFonts w:ascii="Open Sans" w:hAnsi="Open Sans" w:cs="Open Sans"/>
          <w:sz w:val="18"/>
          <w:szCs w:val="18"/>
        </w:rPr>
        <w:t xml:space="preserve">nżynieria </w:t>
      </w:r>
      <w:r w:rsidRPr="00F54A65">
        <w:rPr>
          <w:rFonts w:ascii="Open Sans" w:hAnsi="Open Sans" w:cs="Open Sans"/>
          <w:sz w:val="18"/>
          <w:szCs w:val="18"/>
        </w:rPr>
        <w:t>C</w:t>
      </w:r>
      <w:r w:rsidRPr="00F54A65">
        <w:rPr>
          <w:rFonts w:ascii="Open Sans" w:hAnsi="Open Sans" w:cs="Open Sans"/>
          <w:sz w:val="18"/>
          <w:szCs w:val="18"/>
        </w:rPr>
        <w:t xml:space="preserve">hemiczna, </w:t>
      </w:r>
      <w:r w:rsidRPr="00F54A65">
        <w:rPr>
          <w:rFonts w:ascii="Open Sans" w:hAnsi="Open Sans" w:cs="Open Sans"/>
          <w:sz w:val="18"/>
          <w:szCs w:val="18"/>
        </w:rPr>
        <w:t>F</w:t>
      </w:r>
      <w:r w:rsidRPr="00F54A65">
        <w:rPr>
          <w:rFonts w:ascii="Open Sans" w:hAnsi="Open Sans" w:cs="Open Sans"/>
          <w:sz w:val="18"/>
          <w:szCs w:val="18"/>
        </w:rPr>
        <w:t xml:space="preserve">armacja, </w:t>
      </w:r>
      <w:r w:rsidRPr="00F54A65">
        <w:rPr>
          <w:rFonts w:ascii="Open Sans" w:hAnsi="Open Sans" w:cs="Open Sans"/>
          <w:sz w:val="18"/>
          <w:szCs w:val="18"/>
        </w:rPr>
        <w:t>C</w:t>
      </w:r>
      <w:r w:rsidRPr="00F54A65">
        <w:rPr>
          <w:rFonts w:ascii="Open Sans" w:hAnsi="Open Sans" w:cs="Open Sans"/>
          <w:sz w:val="18"/>
          <w:szCs w:val="18"/>
        </w:rPr>
        <w:t xml:space="preserve">hemia, </w:t>
      </w:r>
      <w:r w:rsidRPr="00F54A65">
        <w:rPr>
          <w:rFonts w:ascii="Open Sans" w:hAnsi="Open Sans" w:cs="Open Sans"/>
          <w:sz w:val="18"/>
          <w:szCs w:val="18"/>
        </w:rPr>
        <w:t>Z</w:t>
      </w:r>
      <w:r w:rsidRPr="00F54A65">
        <w:rPr>
          <w:rFonts w:ascii="Open Sans" w:hAnsi="Open Sans" w:cs="Open Sans"/>
          <w:sz w:val="18"/>
          <w:szCs w:val="18"/>
        </w:rPr>
        <w:t xml:space="preserve">arządzanie </w:t>
      </w:r>
      <w:r w:rsidRPr="00F54A65">
        <w:rPr>
          <w:rFonts w:ascii="Open Sans" w:hAnsi="Open Sans" w:cs="Open Sans"/>
          <w:sz w:val="18"/>
          <w:szCs w:val="18"/>
        </w:rPr>
        <w:t>P</w:t>
      </w:r>
      <w:r w:rsidRPr="00F54A65">
        <w:rPr>
          <w:rFonts w:ascii="Open Sans" w:hAnsi="Open Sans" w:cs="Open Sans"/>
          <w:sz w:val="18"/>
          <w:szCs w:val="18"/>
        </w:rPr>
        <w:t>rodukcją</w:t>
      </w:r>
      <w:r w:rsidRPr="00F54A65">
        <w:rPr>
          <w:rFonts w:ascii="Open Sans" w:hAnsi="Open Sans" w:cs="Open Sans"/>
          <w:sz w:val="18"/>
          <w:szCs w:val="18"/>
        </w:rPr>
        <w:t>)</w:t>
      </w:r>
    </w:p>
    <w:p w14:paraId="34CF2FB3" w14:textId="418F3BAC" w:rsidR="00182CB1" w:rsidRDefault="00EF650C" w:rsidP="003778B8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B</w:t>
      </w:r>
      <w:r w:rsidRPr="00EF650C">
        <w:rPr>
          <w:rFonts w:ascii="Open Sans" w:hAnsi="Open Sans" w:cs="Open Sans"/>
          <w:sz w:val="18"/>
          <w:szCs w:val="18"/>
        </w:rPr>
        <w:t xml:space="preserve">iegła obsługa </w:t>
      </w:r>
      <w:r>
        <w:rPr>
          <w:rFonts w:ascii="Open Sans" w:hAnsi="Open Sans" w:cs="Open Sans"/>
          <w:sz w:val="18"/>
          <w:szCs w:val="18"/>
        </w:rPr>
        <w:t>M</w:t>
      </w:r>
      <w:r w:rsidRPr="00EF650C">
        <w:rPr>
          <w:rFonts w:ascii="Open Sans" w:hAnsi="Open Sans" w:cs="Open Sans"/>
          <w:sz w:val="18"/>
          <w:szCs w:val="18"/>
        </w:rPr>
        <w:t>s</w:t>
      </w:r>
      <w:r w:rsidR="00182CB1">
        <w:rPr>
          <w:rFonts w:ascii="Open Sans" w:hAnsi="Open Sans" w:cs="Open Sans"/>
          <w:sz w:val="18"/>
          <w:szCs w:val="18"/>
        </w:rPr>
        <w:t xml:space="preserve"> </w:t>
      </w:r>
      <w:r>
        <w:rPr>
          <w:rFonts w:ascii="Open Sans" w:hAnsi="Open Sans" w:cs="Open Sans"/>
          <w:sz w:val="18"/>
          <w:szCs w:val="18"/>
        </w:rPr>
        <w:t>O</w:t>
      </w:r>
      <w:r w:rsidRPr="00EF650C">
        <w:rPr>
          <w:rFonts w:ascii="Open Sans" w:hAnsi="Open Sans" w:cs="Open Sans"/>
          <w:sz w:val="18"/>
          <w:szCs w:val="18"/>
        </w:rPr>
        <w:t>ffice</w:t>
      </w:r>
    </w:p>
    <w:p w14:paraId="017E3A47" w14:textId="77777777" w:rsidR="00182CB1" w:rsidRDefault="00182CB1" w:rsidP="003778B8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U</w:t>
      </w:r>
      <w:r w:rsidR="00EF650C" w:rsidRPr="00EF650C">
        <w:rPr>
          <w:rFonts w:ascii="Open Sans" w:hAnsi="Open Sans" w:cs="Open Sans"/>
          <w:sz w:val="18"/>
          <w:szCs w:val="18"/>
        </w:rPr>
        <w:t>miejętność logicznego myślenia</w:t>
      </w:r>
    </w:p>
    <w:p w14:paraId="0B9E5A29" w14:textId="03A08EB4" w:rsidR="00EF650C" w:rsidRPr="00F54A65" w:rsidRDefault="00182CB1" w:rsidP="003778B8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W</w:t>
      </w:r>
      <w:r w:rsidR="00EF650C" w:rsidRPr="00EF650C">
        <w:rPr>
          <w:rFonts w:ascii="Open Sans" w:hAnsi="Open Sans" w:cs="Open Sans"/>
          <w:sz w:val="18"/>
          <w:szCs w:val="18"/>
        </w:rPr>
        <w:t>ysoka organizacja pracy</w:t>
      </w:r>
    </w:p>
    <w:sectPr w:rsidR="00EF650C" w:rsidRPr="00F54A65" w:rsidSect="00BD1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73D3"/>
    <w:multiLevelType w:val="hybridMultilevel"/>
    <w:tmpl w:val="7E0CF848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070C5"/>
    <w:multiLevelType w:val="hybridMultilevel"/>
    <w:tmpl w:val="EE6C40BA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07976"/>
    <w:multiLevelType w:val="hybridMultilevel"/>
    <w:tmpl w:val="65E8E7BA"/>
    <w:lvl w:ilvl="0" w:tplc="DB54AA36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676F5"/>
    <w:multiLevelType w:val="hybridMultilevel"/>
    <w:tmpl w:val="EBBAFFEA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822FD"/>
    <w:multiLevelType w:val="hybridMultilevel"/>
    <w:tmpl w:val="EC865B06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94843"/>
    <w:multiLevelType w:val="hybridMultilevel"/>
    <w:tmpl w:val="DB1EC6F4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07891"/>
    <w:multiLevelType w:val="hybridMultilevel"/>
    <w:tmpl w:val="5884417C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E506C"/>
    <w:multiLevelType w:val="hybridMultilevel"/>
    <w:tmpl w:val="FE1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E502B"/>
    <w:multiLevelType w:val="hybridMultilevel"/>
    <w:tmpl w:val="F7865A1E"/>
    <w:lvl w:ilvl="0" w:tplc="ABAA1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61A6E"/>
    <w:multiLevelType w:val="hybridMultilevel"/>
    <w:tmpl w:val="5D109DBA"/>
    <w:lvl w:ilvl="0" w:tplc="DB54AA36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9717D"/>
    <w:multiLevelType w:val="hybridMultilevel"/>
    <w:tmpl w:val="35F45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5030D"/>
    <w:multiLevelType w:val="hybridMultilevel"/>
    <w:tmpl w:val="1D04937E"/>
    <w:lvl w:ilvl="0" w:tplc="F7B2195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A6B0397"/>
    <w:multiLevelType w:val="hybridMultilevel"/>
    <w:tmpl w:val="B47EC28C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97C4C"/>
    <w:multiLevelType w:val="multilevel"/>
    <w:tmpl w:val="680E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9A1540"/>
    <w:multiLevelType w:val="hybridMultilevel"/>
    <w:tmpl w:val="EEA28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A0FD1"/>
    <w:multiLevelType w:val="hybridMultilevel"/>
    <w:tmpl w:val="D646F092"/>
    <w:lvl w:ilvl="0" w:tplc="ABAA1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839159">
    <w:abstractNumId w:val="14"/>
  </w:num>
  <w:num w:numId="2" w16cid:durableId="311301895">
    <w:abstractNumId w:val="2"/>
  </w:num>
  <w:num w:numId="3" w16cid:durableId="1513959204">
    <w:abstractNumId w:val="9"/>
  </w:num>
  <w:num w:numId="4" w16cid:durableId="1968197073">
    <w:abstractNumId w:val="13"/>
  </w:num>
  <w:num w:numId="5" w16cid:durableId="1132211029">
    <w:abstractNumId w:val="7"/>
  </w:num>
  <w:num w:numId="6" w16cid:durableId="13071242">
    <w:abstractNumId w:val="0"/>
  </w:num>
  <w:num w:numId="7" w16cid:durableId="1775441747">
    <w:abstractNumId w:val="4"/>
  </w:num>
  <w:num w:numId="8" w16cid:durableId="29113766">
    <w:abstractNumId w:val="6"/>
  </w:num>
  <w:num w:numId="9" w16cid:durableId="1089691972">
    <w:abstractNumId w:val="10"/>
  </w:num>
  <w:num w:numId="10" w16cid:durableId="496308571">
    <w:abstractNumId w:val="3"/>
  </w:num>
  <w:num w:numId="11" w16cid:durableId="978148543">
    <w:abstractNumId w:val="1"/>
  </w:num>
  <w:num w:numId="12" w16cid:durableId="288365547">
    <w:abstractNumId w:val="12"/>
  </w:num>
  <w:num w:numId="13" w16cid:durableId="659580181">
    <w:abstractNumId w:val="5"/>
  </w:num>
  <w:num w:numId="14" w16cid:durableId="1209101287">
    <w:abstractNumId w:val="11"/>
  </w:num>
  <w:num w:numId="15" w16cid:durableId="238296556">
    <w:abstractNumId w:val="8"/>
  </w:num>
  <w:num w:numId="16" w16cid:durableId="10150372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53"/>
    <w:rsid w:val="000177B8"/>
    <w:rsid w:val="00177E7A"/>
    <w:rsid w:val="00182CB1"/>
    <w:rsid w:val="00276964"/>
    <w:rsid w:val="002A6952"/>
    <w:rsid w:val="002D70E1"/>
    <w:rsid w:val="00367771"/>
    <w:rsid w:val="0039645B"/>
    <w:rsid w:val="003B0FFC"/>
    <w:rsid w:val="0040002F"/>
    <w:rsid w:val="004A2FB5"/>
    <w:rsid w:val="004B54F6"/>
    <w:rsid w:val="005135CA"/>
    <w:rsid w:val="00535BF7"/>
    <w:rsid w:val="00554C94"/>
    <w:rsid w:val="00572ACE"/>
    <w:rsid w:val="0061677F"/>
    <w:rsid w:val="00660DB3"/>
    <w:rsid w:val="00696838"/>
    <w:rsid w:val="006A5814"/>
    <w:rsid w:val="006E5951"/>
    <w:rsid w:val="00720DDA"/>
    <w:rsid w:val="00756EE5"/>
    <w:rsid w:val="007622A9"/>
    <w:rsid w:val="00771F5C"/>
    <w:rsid w:val="00772126"/>
    <w:rsid w:val="007B6848"/>
    <w:rsid w:val="00835370"/>
    <w:rsid w:val="00882583"/>
    <w:rsid w:val="00885C1E"/>
    <w:rsid w:val="008974A3"/>
    <w:rsid w:val="008C31F4"/>
    <w:rsid w:val="008E55FF"/>
    <w:rsid w:val="009112F4"/>
    <w:rsid w:val="00920C11"/>
    <w:rsid w:val="00930B5C"/>
    <w:rsid w:val="009462FD"/>
    <w:rsid w:val="0096390B"/>
    <w:rsid w:val="00996B76"/>
    <w:rsid w:val="009E240C"/>
    <w:rsid w:val="00A05E97"/>
    <w:rsid w:val="00A40995"/>
    <w:rsid w:val="00AD4363"/>
    <w:rsid w:val="00B84729"/>
    <w:rsid w:val="00B85520"/>
    <w:rsid w:val="00BD1553"/>
    <w:rsid w:val="00CB5823"/>
    <w:rsid w:val="00CD16C4"/>
    <w:rsid w:val="00CF33C2"/>
    <w:rsid w:val="00D35618"/>
    <w:rsid w:val="00DA5840"/>
    <w:rsid w:val="00DF6C5C"/>
    <w:rsid w:val="00EC1FFD"/>
    <w:rsid w:val="00EF650C"/>
    <w:rsid w:val="00F07E8E"/>
    <w:rsid w:val="00F54A65"/>
    <w:rsid w:val="00F872F0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8B52"/>
  <w15:chartTrackingRefBased/>
  <w15:docId w15:val="{75E25FAF-5E64-4504-BF3E-4CB7688C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15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595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5951"/>
    <w:rPr>
      <w:color w:val="605E5C"/>
      <w:shd w:val="clear" w:color="auto" w:fill="E1DFDD"/>
    </w:rPr>
  </w:style>
  <w:style w:type="paragraph" w:customStyle="1" w:styleId="GSKbodytext">
    <w:name w:val="GSK body text"/>
    <w:basedOn w:val="Normalny"/>
    <w:qFormat/>
    <w:rsid w:val="007B6848"/>
    <w:pPr>
      <w:spacing w:after="0" w:line="240" w:lineRule="auto"/>
      <w:contextualSpacing/>
    </w:pPr>
    <w:rPr>
      <w:color w:val="000000" w:themeColor="text1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F68EE-B910-4FC1-92CC-6DAB99CA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Glazer</dc:creator>
  <cp:keywords/>
  <dc:description/>
  <cp:lastModifiedBy>GLAZER Marta</cp:lastModifiedBy>
  <cp:revision>7</cp:revision>
  <cp:lastPrinted>2022-03-16T10:24:00Z</cp:lastPrinted>
  <dcterms:created xsi:type="dcterms:W3CDTF">2023-03-10T08:27:00Z</dcterms:created>
  <dcterms:modified xsi:type="dcterms:W3CDTF">2023-03-10T08:29:00Z</dcterms:modified>
</cp:coreProperties>
</file>