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A61D" w14:textId="2F734AF8" w:rsidR="00800F51" w:rsidRPr="00D6379F" w:rsidRDefault="002949C5" w:rsidP="00D6379F">
      <w:pPr>
        <w:tabs>
          <w:tab w:val="right" w:pos="10034"/>
        </w:tabs>
        <w:rPr>
          <w:noProof/>
        </w:rPr>
      </w:pPr>
      <w:r>
        <w:rPr>
          <w:noProof/>
          <w:lang w:bidi="pl-PL"/>
        </w:rPr>
        <mc:AlternateContent>
          <mc:Choice Requires="wps">
            <w:drawing>
              <wp:inline distT="0" distB="0" distL="0" distR="0" wp14:anchorId="17FAF15D" wp14:editId="642B5D9F">
                <wp:extent cx="5276850" cy="1604865"/>
                <wp:effectExtent l="0" t="0" r="0" b="0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60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569F7" w14:textId="29010A86" w:rsidR="002949C5" w:rsidRDefault="002949C5" w:rsidP="0042635D">
                            <w:pPr>
                              <w:pStyle w:val="Tytu"/>
                              <w:spacing w:after="0"/>
                              <w:ind w:firstLine="0"/>
                              <w:rPr>
                                <w:lang w:bidi="pl-PL"/>
                              </w:rPr>
                            </w:pPr>
                            <w:r>
                              <w:rPr>
                                <w:lang w:bidi="pl-PL"/>
                              </w:rPr>
                              <w:t>Nauka dla społeczeństwa</w:t>
                            </w:r>
                          </w:p>
                          <w:p w14:paraId="6ADA34C9" w14:textId="5A8CAF9D" w:rsidR="00800F51" w:rsidRDefault="00800F51" w:rsidP="00E93BA3">
                            <w:pPr>
                              <w:spacing w:line="24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 w:rsidRPr="00800F51"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>Katedra i Zakład Informatyki i Statystyki</w:t>
                            </w:r>
                          </w:p>
                          <w:p w14:paraId="623A08A1" w14:textId="6D4BDBC9" w:rsidR="00800F51" w:rsidRPr="00800F51" w:rsidRDefault="00800F51" w:rsidP="00E93BA3">
                            <w:pPr>
                              <w:spacing w:line="240" w:lineRule="auto"/>
                              <w:ind w:firstLine="142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 xml:space="preserve">dr Justyna Marcinkowska </w:t>
                            </w:r>
                          </w:p>
                          <w:p w14:paraId="64222474" w14:textId="12E7B1C8" w:rsidR="00D6379F" w:rsidRPr="003A4A8F" w:rsidRDefault="00D6379F" w:rsidP="00E93BA3">
                            <w:pPr>
                              <w:pBdr>
                                <w:bottom w:val="single" w:sz="6" w:space="1" w:color="auto"/>
                              </w:pBdr>
                              <w:spacing w:line="48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data przygotowania: 2024-0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82A67B" w14:textId="77777777" w:rsidR="00800F51" w:rsidRPr="00D86945" w:rsidRDefault="00800F51" w:rsidP="002949C5">
                            <w:pPr>
                              <w:pStyle w:val="Tytu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AF15D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width:415.5pt;height:1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" filled="f" stroked="f" strokeweight=".5pt">
                <v:textbox>
                  <w:txbxContent>
                    <w:p w14:paraId="158569F7" w14:textId="29010A86" w:rsidR="002949C5" w:rsidRDefault="002949C5" w:rsidP="0042635D">
                      <w:pPr>
                        <w:pStyle w:val="Tytu"/>
                        <w:spacing w:after="0"/>
                        <w:ind w:firstLine="0"/>
                        <w:rPr>
                          <w:lang w:bidi="pl-PL"/>
                        </w:rPr>
                      </w:pPr>
                      <w:r>
                        <w:rPr>
                          <w:lang w:bidi="pl-PL"/>
                        </w:rPr>
                        <w:t>Nauka dla społeczeństwa</w:t>
                      </w:r>
                    </w:p>
                    <w:p w14:paraId="6ADA34C9" w14:textId="5A8CAF9D" w:rsidR="00800F51" w:rsidRDefault="00800F51" w:rsidP="00E93BA3">
                      <w:pPr>
                        <w:spacing w:line="24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 w:rsidRPr="00800F51"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>Katedra i Zakład Informatyki i Statystyki</w:t>
                      </w:r>
                    </w:p>
                    <w:p w14:paraId="623A08A1" w14:textId="6D4BDBC9" w:rsidR="00800F51" w:rsidRPr="00800F51" w:rsidRDefault="00800F51" w:rsidP="00E93BA3">
                      <w:pPr>
                        <w:spacing w:line="240" w:lineRule="auto"/>
                        <w:ind w:firstLine="142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 xml:space="preserve">dr Justyna Marcinkowska </w:t>
                      </w:r>
                    </w:p>
                    <w:p w14:paraId="64222474" w14:textId="12E7B1C8" w:rsidR="00D6379F" w:rsidRPr="003A4A8F" w:rsidRDefault="00D6379F" w:rsidP="00E93BA3">
                      <w:pPr>
                        <w:pBdr>
                          <w:bottom w:val="single" w:sz="6" w:space="1" w:color="auto"/>
                        </w:pBdr>
                        <w:spacing w:line="48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data przygotowania: 2024-0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82A67B" w14:textId="77777777" w:rsidR="00800F51" w:rsidRPr="00D86945" w:rsidRDefault="00800F51" w:rsidP="002949C5">
                      <w:pPr>
                        <w:pStyle w:val="Tytu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6873E" w14:textId="7D8A9EC0" w:rsidR="00800F51" w:rsidRPr="005B27EE" w:rsidRDefault="00800F51" w:rsidP="00800F51">
      <w:pPr>
        <w:rPr>
          <w:noProof/>
        </w:rPr>
      </w:pPr>
      <w:r>
        <w:rPr>
          <w:noProof/>
        </w:rPr>
        <w:t>Zalecenia dotyczące</w:t>
      </w:r>
      <w:r w:rsidR="00D6379F">
        <w:rPr>
          <w:noProof/>
        </w:rPr>
        <w:t xml:space="preserve"> warsztatów</w:t>
      </w:r>
      <w:r w:rsidR="00C30E95">
        <w:rPr>
          <w:noProof/>
        </w:rPr>
        <w:t xml:space="preserve"> – część </w:t>
      </w:r>
      <w:r w:rsidR="00CB7F35">
        <w:rPr>
          <w:noProof/>
        </w:rPr>
        <w:t>6</w:t>
      </w:r>
      <w:r w:rsidR="00E942A6">
        <w:rPr>
          <w:noProof/>
        </w:rPr>
        <w:t xml:space="preserve"> – kod </w:t>
      </w:r>
      <w:r w:rsidR="00B7182E">
        <w:rPr>
          <w:noProof/>
        </w:rPr>
        <w:t xml:space="preserve">wykresów </w:t>
      </w:r>
      <w:r w:rsidR="00E942A6">
        <w:rPr>
          <w:noProof/>
        </w:rPr>
        <w:t>w R</w:t>
      </w:r>
      <w:r w:rsidR="00C30E95">
        <w:rPr>
          <w:noProof/>
        </w:rPr>
        <w:t xml:space="preserve"> </w:t>
      </w:r>
      <w:r w:rsidR="00CB7F35">
        <w:rPr>
          <w:noProof/>
        </w:rPr>
        <w:t>start</w:t>
      </w:r>
      <w:r>
        <w:rPr>
          <w:noProof/>
        </w:rPr>
        <w:t>:</w:t>
      </w:r>
    </w:p>
    <w:p w14:paraId="0F65F5C9" w14:textId="5E0DDD6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>
        <w:rPr>
          <w:i/>
          <w:iCs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F3B22D" wp14:editId="3D16DD4F">
                <wp:simplePos x="0" y="0"/>
                <wp:positionH relativeFrom="column">
                  <wp:posOffset>337334</wp:posOffset>
                </wp:positionH>
                <wp:positionV relativeFrom="paragraph">
                  <wp:posOffset>128943</wp:posOffset>
                </wp:positionV>
                <wp:extent cx="5458460" cy="1710466"/>
                <wp:effectExtent l="0" t="0" r="27940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460" cy="171046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4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4258" id="Prostokąt 1" o:spid="_x0000_s1026" style="position:absolute;margin-left:26.55pt;margin-top:10.15pt;width:429.8pt;height:1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" fillcolor="#4472c4" strokecolor="#1f3763 [1604]" strokeweight="1pt">
                <v:fill opacity="31354f"/>
              </v:rect>
            </w:pict>
          </mc:Fallback>
        </mc:AlternateContent>
      </w:r>
    </w:p>
    <w:p w14:paraId="10548011" w14:textId="560B6D1E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Ilustracja graficzna </w:t>
      </w:r>
    </w:p>
    <w:p w14:paraId="14C1CF2A" w14:textId="7777777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w publikacji naukowej </w:t>
      </w:r>
    </w:p>
    <w:p w14:paraId="6A354091" w14:textId="2CE9EB5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>(język R)</w:t>
      </w:r>
    </w:p>
    <w:p w14:paraId="24F63722" w14:textId="14ADD49E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9CCEF2C" w14:textId="77777777" w:rsidR="00D6379F" w:rsidRDefault="00D6379F" w:rsidP="00D6379F">
      <w:pPr>
        <w:pStyle w:val="Nagwek1"/>
      </w:pPr>
      <w:r>
        <w:t xml:space="preserve">Ćwiczenia praktyczne na warsztatach: </w:t>
      </w:r>
    </w:p>
    <w:p w14:paraId="760048DE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Omówienie podstawowej składni języka R,</w:t>
      </w:r>
    </w:p>
    <w:p w14:paraId="03F85D58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Przygotowanie do pracy z danymi: import, tworzenie data </w:t>
      </w:r>
      <w:proofErr w:type="spellStart"/>
      <w:r>
        <w:t>frame</w:t>
      </w:r>
      <w:proofErr w:type="spellEnd"/>
      <w:r>
        <w:t xml:space="preserve">, </w:t>
      </w:r>
    </w:p>
    <w:p w14:paraId="6A21B3A3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Wstęp do analizy danych i graficznej wizualizacji:</w:t>
      </w:r>
    </w:p>
    <w:p w14:paraId="29F556AC" w14:textId="77777777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 xml:space="preserve">przetwarzanie i analiza danych (biblioteka </w:t>
      </w:r>
      <w:proofErr w:type="spellStart"/>
      <w:r>
        <w:t>dplyr</w:t>
      </w:r>
      <w:proofErr w:type="spellEnd"/>
      <w:r>
        <w:t>),</w:t>
      </w:r>
    </w:p>
    <w:p w14:paraId="440AD1E3" w14:textId="4A4FCDD6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>tworzenie bogatych graficznie, typowych i nietypowych wykresów na podstawie warstw (biblioteka ggplot2)</w:t>
      </w:r>
    </w:p>
    <w:p w14:paraId="101F37F3" w14:textId="7F857779" w:rsidR="00800F51" w:rsidRDefault="00D6379F" w:rsidP="0042635D">
      <w:pPr>
        <w:pStyle w:val="Podtytu"/>
        <w:framePr w:hSpace="0" w:wrap="auto" w:vAnchor="margin" w:hAnchor="text" w:yAlign="inline"/>
        <w:ind w:left="851" w:hanging="284"/>
        <w:rPr>
          <w:i/>
          <w:iCs/>
          <w:sz w:val="48"/>
          <w:szCs w:val="36"/>
        </w:rPr>
      </w:pPr>
      <w:r>
        <w:sym w:font="Symbol" w:char="F0B7"/>
      </w:r>
      <w:r>
        <w:t xml:space="preserve"> </w:t>
      </w:r>
      <w:r w:rsidRPr="00D6379F">
        <w:rPr>
          <w:b w:val="0"/>
          <w:caps w:val="0"/>
          <w:spacing w:val="0"/>
          <w:sz w:val="28"/>
        </w:rPr>
        <w:t>Przygotowanie wykresów pod wymogi czasopism naukowych, eksport wykresów wysokiej rozdzielczości</w:t>
      </w:r>
    </w:p>
    <w:p w14:paraId="04720A05" w14:textId="7777777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2B4B29FF" w14:textId="7D96D6D4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D35F927" w14:textId="0035395E" w:rsidR="00713BF3" w:rsidRDefault="002949C5">
      <w:r>
        <w:rPr>
          <w:noProof/>
        </w:rPr>
        <w:drawing>
          <wp:inline distT="0" distB="0" distL="0" distR="0" wp14:anchorId="2C40FFC0" wp14:editId="447D1F35">
            <wp:extent cx="5760720" cy="662534"/>
            <wp:effectExtent l="0" t="0" r="0" b="444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2905" w14:textId="349C1DFB" w:rsidR="00E33773" w:rsidRDefault="00E33773"/>
    <w:p w14:paraId="3F31FFD2" w14:textId="630E518E" w:rsidR="00B7182E" w:rsidRDefault="00E33773" w:rsidP="00B7182E">
      <w:pPr>
        <w:pStyle w:val="Tytu"/>
      </w:pPr>
      <w:r>
        <w:br w:type="page"/>
      </w:r>
      <w:r w:rsidR="00B7182E">
        <w:lastRenderedPageBreak/>
        <w:t>Wgrywamy pakiety</w:t>
      </w:r>
    </w:p>
    <w:p w14:paraId="7C2FF3C4" w14:textId="77777777" w:rsidR="00B7182E" w:rsidRDefault="00B7182E" w:rsidP="00B7182E">
      <w:pPr>
        <w:pStyle w:val="Nagwek2"/>
        <w:numPr>
          <w:ilvl w:val="0"/>
          <w:numId w:val="0"/>
        </w:numPr>
        <w:ind w:left="1429" w:hanging="360"/>
      </w:pPr>
      <w:bookmarkStart w:id="0" w:name="section"/>
    </w:p>
    <w:p w14:paraId="56A7AAFA" w14:textId="77777777" w:rsidR="00B7182E" w:rsidRDefault="00B7182E" w:rsidP="00B7182E">
      <w:pPr>
        <w:pStyle w:val="SourceCode"/>
      </w:pPr>
      <w:r>
        <w:rPr>
          <w:rStyle w:val="CommentTok"/>
        </w:rPr>
        <w:t># Sprawdź, czy pakiety są zainstalowane</w:t>
      </w:r>
      <w:r>
        <w:br/>
      </w:r>
      <w:proofErr w:type="spellStart"/>
      <w:r>
        <w:rPr>
          <w:rStyle w:val="ControlFlowTok"/>
        </w:rPr>
        <w:t>if</w:t>
      </w:r>
      <w:proofErr w:type="spellEnd"/>
      <w:r>
        <w:rPr>
          <w:rStyle w:val="NormalTok"/>
        </w:rPr>
        <w:t xml:space="preserve"> (</w:t>
      </w:r>
      <w:r>
        <w:rPr>
          <w:rStyle w:val="SpecialCharTok"/>
        </w:rPr>
        <w:t>!</w:t>
      </w:r>
      <w:proofErr w:type="spellStart"/>
      <w:r>
        <w:rPr>
          <w:rStyle w:val="FunctionTok"/>
        </w:rPr>
        <w:t>requireNamespace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rstatix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quietly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Jeśli nie jest, zainstaluj pakiet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install.packages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rstatix</w:t>
      </w:r>
      <w:proofErr w:type="spellEnd"/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proofErr w:type="spellStart"/>
      <w:r>
        <w:rPr>
          <w:rStyle w:val="ControlFlowTok"/>
        </w:rPr>
        <w:t>if</w:t>
      </w:r>
      <w:proofErr w:type="spellEnd"/>
      <w:r>
        <w:rPr>
          <w:rStyle w:val="NormalTok"/>
        </w:rPr>
        <w:t xml:space="preserve"> (</w:t>
      </w:r>
      <w:r>
        <w:rPr>
          <w:rStyle w:val="SpecialCharTok"/>
        </w:rPr>
        <w:t>!</w:t>
      </w:r>
      <w:proofErr w:type="spellStart"/>
      <w:r>
        <w:rPr>
          <w:rStyle w:val="FunctionTok"/>
        </w:rPr>
        <w:t>requireNamespace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writexl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quietly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Jeśli nie jest, zainstaluj pakiet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install.packages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writexl</w:t>
      </w:r>
      <w:proofErr w:type="spellEnd"/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proofErr w:type="spellStart"/>
      <w:r>
        <w:rPr>
          <w:rStyle w:val="ControlFlowTok"/>
        </w:rPr>
        <w:t>if</w:t>
      </w:r>
      <w:proofErr w:type="spellEnd"/>
      <w:r>
        <w:rPr>
          <w:rStyle w:val="NormalTok"/>
        </w:rPr>
        <w:t xml:space="preserve"> (</w:t>
      </w:r>
      <w:r>
        <w:rPr>
          <w:rStyle w:val="SpecialCharTok"/>
        </w:rPr>
        <w:t>!</w:t>
      </w:r>
      <w:proofErr w:type="spellStart"/>
      <w:r>
        <w:rPr>
          <w:rStyle w:val="FunctionTok"/>
        </w:rPr>
        <w:t>requireNamespace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dplyr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quietly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Jeśli nie jest, zainstaluj pakiet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install.packages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dplyr</w:t>
      </w:r>
      <w:proofErr w:type="spellEnd"/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proofErr w:type="spellStart"/>
      <w:r>
        <w:rPr>
          <w:rStyle w:val="ControlFlowTok"/>
        </w:rPr>
        <w:t>if</w:t>
      </w:r>
      <w:proofErr w:type="spellEnd"/>
      <w:r>
        <w:rPr>
          <w:rStyle w:val="NormalTok"/>
        </w:rPr>
        <w:t xml:space="preserve"> (</w:t>
      </w:r>
      <w:r>
        <w:rPr>
          <w:rStyle w:val="SpecialCharTok"/>
        </w:rPr>
        <w:t>!</w:t>
      </w:r>
      <w:proofErr w:type="spellStart"/>
      <w:r>
        <w:rPr>
          <w:rStyle w:val="FunctionTok"/>
        </w:rPr>
        <w:t>requireNamespace</w:t>
      </w:r>
      <w:proofErr w:type="spellEnd"/>
      <w:r>
        <w:rPr>
          <w:rStyle w:val="NormalTok"/>
        </w:rPr>
        <w:t>(</w:t>
      </w:r>
      <w:r>
        <w:rPr>
          <w:rStyle w:val="StringTok"/>
        </w:rPr>
        <w:t>"ggplot2"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quietly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Jeśli nie jest, zainstaluj pakiet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install.packages</w:t>
      </w:r>
      <w:proofErr w:type="spellEnd"/>
      <w:r>
        <w:rPr>
          <w:rStyle w:val="NormalTok"/>
        </w:rPr>
        <w:t>(</w:t>
      </w:r>
      <w:r>
        <w:rPr>
          <w:rStyle w:val="StringTok"/>
        </w:rPr>
        <w:t>"ggplot2"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proofErr w:type="spellStart"/>
      <w:r>
        <w:rPr>
          <w:rStyle w:val="ControlFlowTok"/>
        </w:rPr>
        <w:t>if</w:t>
      </w:r>
      <w:proofErr w:type="spellEnd"/>
      <w:r>
        <w:rPr>
          <w:rStyle w:val="NormalTok"/>
        </w:rPr>
        <w:t xml:space="preserve"> (</w:t>
      </w:r>
      <w:r>
        <w:rPr>
          <w:rStyle w:val="SpecialCharTok"/>
        </w:rPr>
        <w:t>!</w:t>
      </w:r>
      <w:proofErr w:type="spellStart"/>
      <w:r>
        <w:rPr>
          <w:rStyle w:val="FunctionTok"/>
        </w:rPr>
        <w:t>requireNamespace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knitr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quietly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Jeśli nie jest, zainstaluj pakiet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install.packages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knitr</w:t>
      </w:r>
      <w:proofErr w:type="spellEnd"/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proofErr w:type="spellStart"/>
      <w:r>
        <w:rPr>
          <w:rStyle w:val="ControlFlowTok"/>
        </w:rPr>
        <w:t>if</w:t>
      </w:r>
      <w:proofErr w:type="spellEnd"/>
      <w:r>
        <w:rPr>
          <w:rStyle w:val="NormalTok"/>
        </w:rPr>
        <w:t xml:space="preserve"> (</w:t>
      </w:r>
      <w:r>
        <w:rPr>
          <w:rStyle w:val="SpecialCharTok"/>
        </w:rPr>
        <w:t>!</w:t>
      </w:r>
      <w:proofErr w:type="spellStart"/>
      <w:r>
        <w:rPr>
          <w:rStyle w:val="FunctionTok"/>
        </w:rPr>
        <w:t>requireNamespace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readxl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quietly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Jeśli nie jest, zainstaluj pakiet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install.packages</w:t>
      </w:r>
      <w:proofErr w:type="spellEnd"/>
      <w:r>
        <w:rPr>
          <w:rStyle w:val="NormalTok"/>
        </w:rPr>
        <w:t>(</w:t>
      </w:r>
      <w:r>
        <w:rPr>
          <w:rStyle w:val="StringTok"/>
        </w:rPr>
        <w:t>"</w:t>
      </w:r>
      <w:proofErr w:type="spellStart"/>
      <w:r>
        <w:rPr>
          <w:rStyle w:val="StringTok"/>
        </w:rPr>
        <w:t>readxl</w:t>
      </w:r>
      <w:proofErr w:type="spellEnd"/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proofErr w:type="spellStart"/>
      <w:r>
        <w:rPr>
          <w:rStyle w:val="FunctionTok"/>
        </w:rPr>
        <w:t>library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rstatix</w:t>
      </w:r>
      <w:proofErr w:type="spellEnd"/>
      <w:r>
        <w:rPr>
          <w:rStyle w:val="NormalTok"/>
        </w:rPr>
        <w:t>)</w:t>
      </w:r>
      <w:r>
        <w:br/>
      </w:r>
      <w:proofErr w:type="spellStart"/>
      <w:r>
        <w:rPr>
          <w:rStyle w:val="FunctionTok"/>
        </w:rPr>
        <w:t>library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writexl</w:t>
      </w:r>
      <w:proofErr w:type="spellEnd"/>
      <w:r>
        <w:rPr>
          <w:rStyle w:val="NormalTok"/>
        </w:rPr>
        <w:t xml:space="preserve">) </w:t>
      </w:r>
      <w:r>
        <w:br/>
      </w:r>
      <w:proofErr w:type="spellStart"/>
      <w:r>
        <w:rPr>
          <w:rStyle w:val="FunctionTok"/>
        </w:rPr>
        <w:t>library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dplyr</w:t>
      </w:r>
      <w:proofErr w:type="spellEnd"/>
      <w:r>
        <w:rPr>
          <w:rStyle w:val="NormalTok"/>
        </w:rPr>
        <w:t xml:space="preserve">) </w:t>
      </w:r>
      <w:r>
        <w:br/>
      </w:r>
      <w:proofErr w:type="spellStart"/>
      <w:r>
        <w:rPr>
          <w:rStyle w:val="FunctionTok"/>
        </w:rPr>
        <w:t>library</w:t>
      </w:r>
      <w:proofErr w:type="spellEnd"/>
      <w:r>
        <w:rPr>
          <w:rStyle w:val="NormalTok"/>
        </w:rPr>
        <w:t>(ggplot2)</w:t>
      </w:r>
      <w:r>
        <w:br/>
      </w:r>
      <w:proofErr w:type="spellStart"/>
      <w:r>
        <w:rPr>
          <w:rStyle w:val="FunctionTok"/>
        </w:rPr>
        <w:t>library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readxl</w:t>
      </w:r>
      <w:proofErr w:type="spellEnd"/>
      <w:r>
        <w:rPr>
          <w:rStyle w:val="NormalTok"/>
        </w:rPr>
        <w:t>)</w:t>
      </w:r>
      <w:r>
        <w:br/>
      </w:r>
      <w:proofErr w:type="spellStart"/>
      <w:r>
        <w:rPr>
          <w:rStyle w:val="FunctionTok"/>
        </w:rPr>
        <w:t>library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knitr</w:t>
      </w:r>
      <w:proofErr w:type="spellEnd"/>
      <w:r>
        <w:rPr>
          <w:rStyle w:val="NormalTok"/>
        </w:rPr>
        <w:t>)</w:t>
      </w:r>
      <w:r>
        <w:br/>
      </w:r>
      <w:proofErr w:type="spellStart"/>
      <w:r>
        <w:rPr>
          <w:rStyle w:val="NormalTok"/>
        </w:rPr>
        <w:t>sodium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read_excel</w:t>
      </w:r>
      <w:proofErr w:type="spellEnd"/>
      <w:r>
        <w:rPr>
          <w:rStyle w:val="NormalTok"/>
        </w:rPr>
        <w:t>(</w:t>
      </w:r>
      <w:r>
        <w:rPr>
          <w:rStyle w:val="StringTok"/>
        </w:rPr>
        <w:t>"sodium.</w:t>
      </w:r>
      <w:proofErr w:type="spellStart"/>
      <w:r>
        <w:rPr>
          <w:rStyle w:val="StringTok"/>
        </w:rPr>
        <w:t>xlsx</w:t>
      </w:r>
      <w:proofErr w:type="spellEnd"/>
      <w:r>
        <w:rPr>
          <w:rStyle w:val="StringTok"/>
        </w:rPr>
        <w:t>"</w:t>
      </w:r>
      <w:r>
        <w:rPr>
          <w:rStyle w:val="NormalTok"/>
        </w:rPr>
        <w:t>,</w:t>
      </w:r>
      <w:proofErr w:type="spellStart"/>
      <w:r>
        <w:rPr>
          <w:rStyle w:val="AttributeTok"/>
        </w:rPr>
        <w:t>sheet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StringTok"/>
        </w:rPr>
        <w:t>"data"</w:t>
      </w:r>
      <w:r>
        <w:rPr>
          <w:rStyle w:val="NormalTok"/>
        </w:rPr>
        <w:t>)</w:t>
      </w:r>
    </w:p>
    <w:p w14:paraId="79570D90" w14:textId="77777777" w:rsidR="00B7182E" w:rsidRDefault="00B7182E" w:rsidP="00B7182E">
      <w:proofErr w:type="spellStart"/>
      <w:r>
        <w:t>Opisówka</w:t>
      </w:r>
      <w:proofErr w:type="spellEnd"/>
    </w:p>
    <w:p w14:paraId="1BB037DD" w14:textId="77777777" w:rsidR="00B7182E" w:rsidRDefault="00B7182E" w:rsidP="00B7182E">
      <w:pPr>
        <w:pStyle w:val="SourceCode"/>
      </w:pPr>
      <w:r>
        <w:rPr>
          <w:rStyle w:val="CommentTok"/>
        </w:rPr>
        <w:t>#sodium %&gt;%</w:t>
      </w:r>
      <w:r>
        <w:br/>
      </w:r>
      <w:r>
        <w:rPr>
          <w:rStyle w:val="FunctionTok"/>
        </w:rPr>
        <w:t>max</w:t>
      </w:r>
      <w:r>
        <w:rPr>
          <w:rStyle w:val="NormalTok"/>
        </w:rPr>
        <w:t>(</w:t>
      </w:r>
      <w:proofErr w:type="spellStart"/>
      <w:r>
        <w:rPr>
          <w:rStyle w:val="NormalTok"/>
        </w:rPr>
        <w:t>sodium</w:t>
      </w:r>
      <w:r>
        <w:rPr>
          <w:rStyle w:val="SpecialCharTok"/>
        </w:rPr>
        <w:t>$</w:t>
      </w:r>
      <w:r>
        <w:rPr>
          <w:rStyle w:val="NormalTok"/>
        </w:rPr>
        <w:t>age</w:t>
      </w:r>
      <w:proofErr w:type="spellEnd"/>
      <w:r>
        <w:rPr>
          <w:rStyle w:val="NormalTok"/>
        </w:rPr>
        <w:t>)</w:t>
      </w:r>
    </w:p>
    <w:p w14:paraId="525BD826" w14:textId="77777777" w:rsidR="00B7182E" w:rsidRDefault="00B7182E" w:rsidP="00B7182E">
      <w:pPr>
        <w:pStyle w:val="SourceCode"/>
      </w:pPr>
      <w:r>
        <w:rPr>
          <w:rStyle w:val="VerbatimChar"/>
        </w:rPr>
        <w:t>[1] 107</w:t>
      </w:r>
    </w:p>
    <w:p w14:paraId="288012DB" w14:textId="77777777" w:rsidR="00B7182E" w:rsidRDefault="00B7182E" w:rsidP="00B7182E">
      <w:pPr>
        <w:pStyle w:val="SourceCode"/>
      </w:pPr>
      <w:proofErr w:type="spellStart"/>
      <w:r>
        <w:rPr>
          <w:rStyle w:val="FunctionTok"/>
        </w:rPr>
        <w:t>mean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sodium</w:t>
      </w:r>
      <w:r>
        <w:rPr>
          <w:rStyle w:val="SpecialCharTok"/>
        </w:rPr>
        <w:t>$</w:t>
      </w:r>
      <w:r>
        <w:rPr>
          <w:rStyle w:val="NormalTok"/>
        </w:rPr>
        <w:t>age</w:t>
      </w:r>
      <w:proofErr w:type="spellEnd"/>
      <w:r>
        <w:rPr>
          <w:rStyle w:val="NormalTok"/>
        </w:rPr>
        <w:t>)</w:t>
      </w:r>
    </w:p>
    <w:p w14:paraId="5460285C" w14:textId="77777777" w:rsidR="00B7182E" w:rsidRDefault="00B7182E" w:rsidP="00B7182E">
      <w:pPr>
        <w:pStyle w:val="SourceCode"/>
      </w:pPr>
      <w:r>
        <w:rPr>
          <w:rStyle w:val="VerbatimChar"/>
        </w:rPr>
        <w:t>[1] 51.1809</w:t>
      </w:r>
    </w:p>
    <w:p w14:paraId="07F9323C" w14:textId="77777777" w:rsidR="00B7182E" w:rsidRDefault="00B7182E" w:rsidP="00B7182E">
      <w:pPr>
        <w:pStyle w:val="SourceCode"/>
      </w:pPr>
      <w:proofErr w:type="spellStart"/>
      <w:r>
        <w:rPr>
          <w:rStyle w:val="NormalTok"/>
        </w:rPr>
        <w:t>sodium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proofErr w:type="spellStart"/>
      <w:r>
        <w:rPr>
          <w:rStyle w:val="FunctionTok"/>
        </w:rPr>
        <w:t>summarise</w:t>
      </w:r>
      <w:proofErr w:type="spellEnd"/>
      <w:r>
        <w:rPr>
          <w:rStyle w:val="NormalTok"/>
        </w:rPr>
        <w:t>(</w:t>
      </w:r>
      <w:r>
        <w:rPr>
          <w:rStyle w:val="FunctionTok"/>
        </w:rPr>
        <w:t>max</w:t>
      </w:r>
      <w:r>
        <w:rPr>
          <w:rStyle w:val="NormalTok"/>
        </w:rPr>
        <w:t>(</w:t>
      </w:r>
      <w:proofErr w:type="spellStart"/>
      <w:r>
        <w:rPr>
          <w:rStyle w:val="NormalTok"/>
        </w:rPr>
        <w:t>age</w:t>
      </w:r>
      <w:proofErr w:type="spellEnd"/>
      <w:r>
        <w:rPr>
          <w:rStyle w:val="NormalTok"/>
        </w:rPr>
        <w:t>),</w:t>
      </w:r>
      <w:proofErr w:type="spellStart"/>
      <w:r>
        <w:rPr>
          <w:rStyle w:val="FunctionTok"/>
        </w:rPr>
        <w:t>mean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age</w:t>
      </w:r>
      <w:proofErr w:type="spellEnd"/>
      <w:r>
        <w:rPr>
          <w:rStyle w:val="NormalTok"/>
        </w:rPr>
        <w:t>))</w:t>
      </w:r>
    </w:p>
    <w:p w14:paraId="7E08CEFB" w14:textId="77777777" w:rsidR="00B7182E" w:rsidRDefault="00B7182E" w:rsidP="00B7182E">
      <w:pPr>
        <w:pStyle w:val="SourceCode"/>
      </w:pPr>
      <w:r>
        <w:rPr>
          <w:rStyle w:val="VerbatimChar"/>
        </w:rPr>
        <w:t xml:space="preserve"># A </w:t>
      </w:r>
      <w:proofErr w:type="spellStart"/>
      <w:r>
        <w:rPr>
          <w:rStyle w:val="VerbatimChar"/>
        </w:rPr>
        <w:t>tibble</w:t>
      </w:r>
      <w:proofErr w:type="spellEnd"/>
      <w:r>
        <w:rPr>
          <w:rStyle w:val="VerbatimChar"/>
        </w:rPr>
        <w:t>: 1 × 2</w:t>
      </w:r>
      <w:r>
        <w:br/>
      </w:r>
      <w:r>
        <w:rPr>
          <w:rStyle w:val="VerbatimChar"/>
        </w:rPr>
        <w:t xml:space="preserve">  `max(</w:t>
      </w:r>
      <w:proofErr w:type="spellStart"/>
      <w:r>
        <w:rPr>
          <w:rStyle w:val="VerbatimChar"/>
        </w:rPr>
        <w:t>age</w:t>
      </w:r>
      <w:proofErr w:type="spellEnd"/>
      <w:r>
        <w:rPr>
          <w:rStyle w:val="VerbatimChar"/>
        </w:rPr>
        <w:t>)` `</w:t>
      </w:r>
      <w:proofErr w:type="spellStart"/>
      <w:r>
        <w:rPr>
          <w:rStyle w:val="VerbatimChar"/>
        </w:rPr>
        <w:t>mean</w:t>
      </w:r>
      <w:proofErr w:type="spellEnd"/>
      <w:r>
        <w:rPr>
          <w:rStyle w:val="VerbatimChar"/>
        </w:rPr>
        <w:t>(</w:t>
      </w:r>
      <w:proofErr w:type="spellStart"/>
      <w:r>
        <w:rPr>
          <w:rStyle w:val="VerbatimChar"/>
        </w:rPr>
        <w:t>age</w:t>
      </w:r>
      <w:proofErr w:type="spellEnd"/>
      <w:r>
        <w:rPr>
          <w:rStyle w:val="VerbatimChar"/>
        </w:rPr>
        <w:t>)`</w:t>
      </w:r>
      <w:r>
        <w:br/>
      </w:r>
      <w:r>
        <w:rPr>
          <w:rStyle w:val="VerbatimChar"/>
        </w:rPr>
        <w:lastRenderedPageBreak/>
        <w:t xml:space="preserve">  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 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</w:t>
      </w:r>
      <w:r>
        <w:br/>
      </w:r>
      <w:r>
        <w:rPr>
          <w:rStyle w:val="VerbatimChar"/>
        </w:rPr>
        <w:t>1        107        51.2</w:t>
      </w:r>
    </w:p>
    <w:p w14:paraId="32F97350" w14:textId="77777777" w:rsidR="00B7182E" w:rsidRDefault="00B7182E" w:rsidP="00B7182E">
      <w:pPr>
        <w:pStyle w:val="SourceCode"/>
      </w:pPr>
      <w:proofErr w:type="spellStart"/>
      <w:r>
        <w:rPr>
          <w:rStyle w:val="NormalTok"/>
        </w:rPr>
        <w:t>sodium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group_by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medical_transport</w:t>
      </w:r>
      <w:proofErr w:type="spellEnd"/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proofErr w:type="spellStart"/>
      <w:r>
        <w:rPr>
          <w:rStyle w:val="FunctionTok"/>
        </w:rPr>
        <w:t>summarise</w:t>
      </w:r>
      <w:proofErr w:type="spellEnd"/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max=</w:t>
      </w:r>
      <w:r>
        <w:rPr>
          <w:rStyle w:val="FunctionTok"/>
        </w:rPr>
        <w:t>max</w:t>
      </w:r>
      <w:r>
        <w:rPr>
          <w:rStyle w:val="NormalTok"/>
        </w:rPr>
        <w:t>(</w:t>
      </w:r>
      <w:proofErr w:type="spellStart"/>
      <w:r>
        <w:rPr>
          <w:rStyle w:val="NormalTok"/>
        </w:rPr>
        <w:t>age</w:t>
      </w:r>
      <w:proofErr w:type="spellEnd"/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ś</w:t>
      </w:r>
      <w:r>
        <w:rPr>
          <w:rStyle w:val="AttributeTok"/>
        </w:rPr>
        <w:t>rednia=</w:t>
      </w:r>
      <w:proofErr w:type="spellStart"/>
      <w:r>
        <w:rPr>
          <w:rStyle w:val="FunctionTok"/>
        </w:rPr>
        <w:t>mean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age</w:t>
      </w:r>
      <w:proofErr w:type="spellEnd"/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N=</w:t>
      </w:r>
      <w:r>
        <w:rPr>
          <w:rStyle w:val="FunctionTok"/>
        </w:rPr>
        <w:t>n</w:t>
      </w:r>
      <w:r>
        <w:rPr>
          <w:rStyle w:val="NormalTok"/>
        </w:rPr>
        <w:t>()</w:t>
      </w:r>
      <w:r>
        <w:br/>
      </w:r>
      <w:r>
        <w:rPr>
          <w:rStyle w:val="NormalTok"/>
        </w:rPr>
        <w:t>)</w:t>
      </w:r>
    </w:p>
    <w:p w14:paraId="26C98EEB" w14:textId="77777777" w:rsidR="00B7182E" w:rsidRDefault="00B7182E" w:rsidP="00B7182E">
      <w:pPr>
        <w:pStyle w:val="SourceCode"/>
      </w:pPr>
      <w:r>
        <w:rPr>
          <w:rStyle w:val="VerbatimChar"/>
        </w:rPr>
        <w:t xml:space="preserve"># A </w:t>
      </w:r>
      <w:proofErr w:type="spellStart"/>
      <w:r>
        <w:rPr>
          <w:rStyle w:val="VerbatimChar"/>
        </w:rPr>
        <w:t>tibble</w:t>
      </w:r>
      <w:proofErr w:type="spellEnd"/>
      <w:r>
        <w:rPr>
          <w:rStyle w:val="VerbatimChar"/>
        </w:rPr>
        <w:t>: 2 × 4</w:t>
      </w:r>
      <w:r>
        <w:br/>
      </w:r>
      <w:r>
        <w:rPr>
          <w:rStyle w:val="VerbatimChar"/>
        </w:rPr>
        <w:t xml:space="preserve">  </w:t>
      </w:r>
      <w:proofErr w:type="spellStart"/>
      <w:r>
        <w:rPr>
          <w:rStyle w:val="VerbatimChar"/>
        </w:rPr>
        <w:t>medical_transport</w:t>
      </w:r>
      <w:proofErr w:type="spellEnd"/>
      <w:r>
        <w:rPr>
          <w:rStyle w:val="VerbatimChar"/>
        </w:rPr>
        <w:t xml:space="preserve">   max średnia     N</w:t>
      </w:r>
      <w:r>
        <w:br/>
      </w:r>
      <w:r>
        <w:rPr>
          <w:rStyle w:val="VerbatimChar"/>
        </w:rPr>
        <w:t xml:space="preserve">           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&lt;dbl&gt;   &lt;</w:t>
      </w:r>
      <w:proofErr w:type="spellStart"/>
      <w:r>
        <w:rPr>
          <w:rStyle w:val="VerbatimChar"/>
        </w:rPr>
        <w:t>dbl</w:t>
      </w:r>
      <w:proofErr w:type="spellEnd"/>
      <w:r>
        <w:rPr>
          <w:rStyle w:val="VerbatimChar"/>
        </w:rPr>
        <w:t>&gt; &lt;</w:t>
      </w:r>
      <w:proofErr w:type="spellStart"/>
      <w:r>
        <w:rPr>
          <w:rStyle w:val="VerbatimChar"/>
        </w:rPr>
        <w:t>int</w:t>
      </w:r>
      <w:proofErr w:type="spellEnd"/>
      <w:r>
        <w:rPr>
          <w:rStyle w:val="VerbatimChar"/>
        </w:rPr>
        <w:t>&gt;</w:t>
      </w:r>
      <w:r>
        <w:br/>
      </w:r>
      <w:r>
        <w:rPr>
          <w:rStyle w:val="VerbatimChar"/>
        </w:rPr>
        <w:t>1                 0   103    49.4  9148</w:t>
      </w:r>
      <w:r>
        <w:br/>
      </w:r>
      <w:r>
        <w:rPr>
          <w:rStyle w:val="VerbatimChar"/>
        </w:rPr>
        <w:t>2                 1   107    69.9   852</w:t>
      </w:r>
    </w:p>
    <w:p w14:paraId="1D7C9275" w14:textId="77777777" w:rsidR="00B7182E" w:rsidRDefault="00B7182E" w:rsidP="00B7182E">
      <w:pPr>
        <w:pStyle w:val="SourceCode"/>
      </w:pP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sodium</w:t>
      </w:r>
      <w:proofErr w:type="spellEnd"/>
      <w:r>
        <w:rPr>
          <w:rStyle w:val="NormalTok"/>
        </w:rPr>
        <w:t xml:space="preserve">, 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medical_transport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geom_bar</w:t>
      </w:r>
      <w:proofErr w:type="spellEnd"/>
      <w:r>
        <w:rPr>
          <w:rStyle w:val="NormalTok"/>
        </w:rPr>
        <w:t>()</w:t>
      </w:r>
    </w:p>
    <w:p w14:paraId="4F0B581D" w14:textId="77777777" w:rsidR="00B7182E" w:rsidRDefault="00B7182E" w:rsidP="00B7182E">
      <w:pPr>
        <w:pStyle w:val="FirstParagraph"/>
      </w:pPr>
      <w:r>
        <w:rPr>
          <w:noProof/>
        </w:rPr>
        <w:drawing>
          <wp:inline distT="0" distB="0" distL="0" distR="0" wp14:anchorId="1252CA14" wp14:editId="0D1F2348">
            <wp:extent cx="4620126" cy="3696101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kurs_wykresy2_files/figure-docx/unnamed-chunk-5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402090" w14:textId="77777777" w:rsidR="00B7182E" w:rsidRDefault="00B7182E" w:rsidP="00B7182E">
      <w:pPr>
        <w:pStyle w:val="SourceCode"/>
      </w:pPr>
      <w:proofErr w:type="spellStart"/>
      <w:r>
        <w:rPr>
          <w:rStyle w:val="NormalTok"/>
        </w:rPr>
        <w:t>sodium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 xml:space="preserve">( 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medical_transport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geom_bar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fill</w:t>
      </w:r>
      <w:proofErr w:type="spellEnd"/>
      <w:r>
        <w:rPr>
          <w:rStyle w:val="AttributeTok"/>
        </w:rPr>
        <w:t>=</w:t>
      </w:r>
      <w:r>
        <w:rPr>
          <w:rStyle w:val="StringTok"/>
        </w:rPr>
        <w:t>'</w:t>
      </w:r>
      <w:proofErr w:type="spellStart"/>
      <w:r>
        <w:rPr>
          <w:rStyle w:val="StringTok"/>
        </w:rPr>
        <w:t>darkgreen</w:t>
      </w:r>
      <w:proofErr w:type="spellEnd"/>
      <w:r>
        <w:rPr>
          <w:rStyle w:val="StringTok"/>
        </w:rPr>
        <w:t>'</w:t>
      </w:r>
      <w:r>
        <w:rPr>
          <w:rStyle w:val="NormalTok"/>
        </w:rPr>
        <w:t>)</w:t>
      </w:r>
    </w:p>
    <w:p w14:paraId="142DE77E" w14:textId="77777777" w:rsidR="00B7182E" w:rsidRDefault="00B7182E" w:rsidP="00B7182E">
      <w:pPr>
        <w:pStyle w:val="FirstParagraph"/>
      </w:pPr>
      <w:r>
        <w:rPr>
          <w:noProof/>
        </w:rPr>
        <w:lastRenderedPageBreak/>
        <w:drawing>
          <wp:inline distT="0" distB="0" distL="0" distR="0" wp14:anchorId="7E99359A" wp14:editId="56AA5AD7">
            <wp:extent cx="4620126" cy="3696101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kurs_wykresy2_files/figure-docx/unnamed-chunk-6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168293" w14:textId="77777777" w:rsidR="00B7182E" w:rsidRDefault="00B7182E" w:rsidP="00B7182E">
      <w:pPr>
        <w:pStyle w:val="SourceCode"/>
      </w:pPr>
      <w:proofErr w:type="spellStart"/>
      <w:r>
        <w:rPr>
          <w:rStyle w:val="NormalTok"/>
        </w:rPr>
        <w:t>sodium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proofErr w:type="spellStart"/>
      <w:r>
        <w:rPr>
          <w:rStyle w:val="FunctionTok"/>
        </w:rPr>
        <w:t>ggplot</w:t>
      </w:r>
      <w:proofErr w:type="spellEnd"/>
      <w:r>
        <w:rPr>
          <w:rStyle w:val="NormalTok"/>
        </w:rPr>
        <w:t xml:space="preserve">( </w:t>
      </w:r>
      <w:proofErr w:type="spellStart"/>
      <w:r>
        <w:rPr>
          <w:rStyle w:val="FunctionTok"/>
        </w:rPr>
        <w:t>aes</w:t>
      </w:r>
      <w:proofErr w:type="spellEnd"/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factor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medical_transport</w:t>
      </w:r>
      <w:proofErr w:type="spellEnd"/>
      <w:r>
        <w:rPr>
          <w:rStyle w:val="NormalTok"/>
        </w:rPr>
        <w:t>),</w:t>
      </w:r>
      <w:r>
        <w:rPr>
          <w:rStyle w:val="AttributeTok"/>
        </w:rPr>
        <w:t>y=</w:t>
      </w:r>
      <w:proofErr w:type="spellStart"/>
      <w:r>
        <w:rPr>
          <w:rStyle w:val="NormalTok"/>
        </w:rPr>
        <w:t>sodium_concentration</w:t>
      </w:r>
      <w:proofErr w:type="spellEnd"/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geom_boxplot</w:t>
      </w:r>
      <w:proofErr w:type="spellEnd"/>
      <w:r>
        <w:rPr>
          <w:rStyle w:val="NormalTok"/>
        </w:rPr>
        <w:t>(</w:t>
      </w:r>
      <w:proofErr w:type="spellStart"/>
      <w:r>
        <w:rPr>
          <w:rStyle w:val="AttributeTok"/>
        </w:rPr>
        <w:t>fill</w:t>
      </w:r>
      <w:proofErr w:type="spellEnd"/>
      <w:r>
        <w:rPr>
          <w:rStyle w:val="AttributeTok"/>
        </w:rPr>
        <w:t>=</w:t>
      </w:r>
      <w:r>
        <w:rPr>
          <w:rStyle w:val="StringTok"/>
        </w:rPr>
        <w:t>"</w:t>
      </w:r>
      <w:proofErr w:type="spellStart"/>
      <w:r>
        <w:rPr>
          <w:rStyle w:val="StringTok"/>
        </w:rPr>
        <w:t>darkgray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proofErr w:type="spellStart"/>
      <w:r>
        <w:rPr>
          <w:rStyle w:val="AttributeTok"/>
        </w:rPr>
        <w:t>coef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NormalTok"/>
        </w:rPr>
        <w:t>)</w:t>
      </w:r>
    </w:p>
    <w:p w14:paraId="3A9C106A" w14:textId="77777777" w:rsidR="00B7182E" w:rsidRDefault="00B7182E" w:rsidP="00B7182E">
      <w:pPr>
        <w:pStyle w:val="FirstParagraph"/>
      </w:pPr>
      <w:r>
        <w:rPr>
          <w:noProof/>
        </w:rPr>
        <w:drawing>
          <wp:inline distT="0" distB="0" distL="0" distR="0" wp14:anchorId="606BDAB9" wp14:editId="24B2C546">
            <wp:extent cx="4620126" cy="3696101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kurs_wykresy2_files/figure-docx/unnamed-chunk-7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7745FF51" w14:textId="5360B193" w:rsidR="00CB7F35" w:rsidRDefault="00CB7F35">
      <w:pPr>
        <w:spacing w:after="160" w:line="259" w:lineRule="auto"/>
        <w:ind w:firstLine="0"/>
        <w:rPr>
          <w:rStyle w:val="FunctionTok"/>
          <w:rFonts w:eastAsiaTheme="minorHAnsi"/>
          <w:sz w:val="22"/>
        </w:rPr>
      </w:pPr>
    </w:p>
    <w:sectPr w:rsidR="00CB7F35" w:rsidSect="0049531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92558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A991"/>
    <w:multiLevelType w:val="multilevel"/>
    <w:tmpl w:val="CE7C183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892CCAF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D7F6EA3"/>
    <w:multiLevelType w:val="hybridMultilevel"/>
    <w:tmpl w:val="5BE0F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3748"/>
    <w:multiLevelType w:val="multilevel"/>
    <w:tmpl w:val="F70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37A11"/>
    <w:multiLevelType w:val="hybridMultilevel"/>
    <w:tmpl w:val="6D2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B67EC"/>
    <w:multiLevelType w:val="hybridMultilevel"/>
    <w:tmpl w:val="1E26F0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6E2E6B"/>
    <w:multiLevelType w:val="hybridMultilevel"/>
    <w:tmpl w:val="E48EBABE"/>
    <w:lvl w:ilvl="0" w:tplc="1A86D7A6">
      <w:start w:val="1"/>
      <w:numFmt w:val="bullet"/>
      <w:pStyle w:val="Nagwek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7B2694"/>
    <w:multiLevelType w:val="hybridMultilevel"/>
    <w:tmpl w:val="55AC2C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C5"/>
    <w:rsid w:val="000851B9"/>
    <w:rsid w:val="00094A12"/>
    <w:rsid w:val="000C34B8"/>
    <w:rsid w:val="00166108"/>
    <w:rsid w:val="001974B3"/>
    <w:rsid w:val="001B0B1E"/>
    <w:rsid w:val="00213C9A"/>
    <w:rsid w:val="00233B6E"/>
    <w:rsid w:val="00251B90"/>
    <w:rsid w:val="0026109A"/>
    <w:rsid w:val="002949C5"/>
    <w:rsid w:val="002E0D43"/>
    <w:rsid w:val="00331AC9"/>
    <w:rsid w:val="00377034"/>
    <w:rsid w:val="003D343F"/>
    <w:rsid w:val="0042635D"/>
    <w:rsid w:val="00485ED5"/>
    <w:rsid w:val="00495318"/>
    <w:rsid w:val="004A2CB7"/>
    <w:rsid w:val="004B6530"/>
    <w:rsid w:val="00524F1B"/>
    <w:rsid w:val="00561F11"/>
    <w:rsid w:val="00564A88"/>
    <w:rsid w:val="00600470"/>
    <w:rsid w:val="00681F69"/>
    <w:rsid w:val="00685682"/>
    <w:rsid w:val="00691405"/>
    <w:rsid w:val="006C26C6"/>
    <w:rsid w:val="00713BF3"/>
    <w:rsid w:val="00737A52"/>
    <w:rsid w:val="00792375"/>
    <w:rsid w:val="007A0FE7"/>
    <w:rsid w:val="00800F51"/>
    <w:rsid w:val="00820720"/>
    <w:rsid w:val="00880E36"/>
    <w:rsid w:val="00890A9D"/>
    <w:rsid w:val="008E7CC1"/>
    <w:rsid w:val="00906FB3"/>
    <w:rsid w:val="009C570C"/>
    <w:rsid w:val="00A41B55"/>
    <w:rsid w:val="00AC1FAC"/>
    <w:rsid w:val="00B10063"/>
    <w:rsid w:val="00B45D75"/>
    <w:rsid w:val="00B7182E"/>
    <w:rsid w:val="00BE026F"/>
    <w:rsid w:val="00C11BB6"/>
    <w:rsid w:val="00C211B6"/>
    <w:rsid w:val="00C30E95"/>
    <w:rsid w:val="00CB7F35"/>
    <w:rsid w:val="00D518A3"/>
    <w:rsid w:val="00D6379F"/>
    <w:rsid w:val="00DE00CC"/>
    <w:rsid w:val="00E252D9"/>
    <w:rsid w:val="00E33773"/>
    <w:rsid w:val="00E93BA3"/>
    <w:rsid w:val="00E942A6"/>
    <w:rsid w:val="00ED1283"/>
    <w:rsid w:val="00F22C63"/>
    <w:rsid w:val="00F527B8"/>
    <w:rsid w:val="00F9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83A4"/>
  <w15:chartTrackingRefBased/>
  <w15:docId w15:val="{D7928FEB-831F-476E-916F-8000777C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4"/>
    <w:pPr>
      <w:spacing w:after="0" w:line="276" w:lineRule="auto"/>
      <w:ind w:firstLine="709"/>
    </w:pPr>
    <w:rPr>
      <w:rFonts w:eastAsiaTheme="minorEastAsia"/>
      <w:color w:val="44546A" w:themeColor="text2"/>
      <w:sz w:val="28"/>
    </w:rPr>
  </w:style>
  <w:style w:type="paragraph" w:styleId="Nagwek1">
    <w:name w:val="heading 1"/>
    <w:basedOn w:val="Normalny"/>
    <w:link w:val="Nagwek1Znak"/>
    <w:uiPriority w:val="4"/>
    <w:qFormat/>
    <w:rsid w:val="007923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paragraph" w:styleId="Nagwek2">
    <w:name w:val="heading 2"/>
    <w:basedOn w:val="Normalny"/>
    <w:next w:val="Normalny"/>
    <w:link w:val="Nagwek2Znak"/>
    <w:uiPriority w:val="4"/>
    <w:qFormat/>
    <w:rsid w:val="002949C5"/>
    <w:pPr>
      <w:keepNext/>
      <w:numPr>
        <w:numId w:val="9"/>
      </w:numPr>
      <w:spacing w:after="240" w:line="240" w:lineRule="auto"/>
      <w:outlineLvl w:val="1"/>
    </w:pPr>
    <w:rPr>
      <w:rFonts w:eastAsiaTheme="majorEastAsia" w:cstheme="majorBidi"/>
      <w:i/>
      <w:sz w:val="3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4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2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949C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ytuZnak">
    <w:name w:val="Tytuł Znak"/>
    <w:basedOn w:val="Domylnaczcionkaakapitu"/>
    <w:link w:val="Tytu"/>
    <w:rsid w:val="002949C5"/>
    <w:rPr>
      <w:rFonts w:asciiTheme="majorHAnsi" w:eastAsiaTheme="majorEastAsia" w:hAnsiTheme="majorHAnsi" w:cstheme="majorBidi"/>
      <w:b/>
      <w:bCs/>
      <w:color w:val="44546A" w:themeColor="text2"/>
      <w:sz w:val="72"/>
      <w:szCs w:val="52"/>
    </w:rPr>
  </w:style>
  <w:style w:type="paragraph" w:styleId="Podtytu">
    <w:name w:val="Subtitle"/>
    <w:basedOn w:val="Normalny"/>
    <w:link w:val="PodtytuZnak"/>
    <w:uiPriority w:val="2"/>
    <w:qFormat/>
    <w:rsid w:val="002949C5"/>
    <w:pPr>
      <w:framePr w:hSpace="180" w:wrap="around" w:vAnchor="text" w:hAnchor="margin" w:y="1167"/>
    </w:pPr>
    <w:rPr>
      <w:b/>
      <w:caps/>
      <w:spacing w:val="20"/>
      <w:sz w:val="32"/>
    </w:rPr>
  </w:style>
  <w:style w:type="character" w:customStyle="1" w:styleId="PodtytuZnak">
    <w:name w:val="Podtytuł Znak"/>
    <w:basedOn w:val="Domylnaczcionkaakapitu"/>
    <w:link w:val="Podtytu"/>
    <w:uiPriority w:val="2"/>
    <w:rsid w:val="002949C5"/>
    <w:rPr>
      <w:rFonts w:eastAsiaTheme="minorEastAsia"/>
      <w:caps/>
      <w:color w:val="44546A" w:themeColor="text2"/>
      <w:spacing w:val="20"/>
      <w:sz w:val="32"/>
    </w:rPr>
  </w:style>
  <w:style w:type="character" w:customStyle="1" w:styleId="Nagwek1Znak">
    <w:name w:val="Nagłówek 1 Znak"/>
    <w:basedOn w:val="Domylnaczcionkaakapitu"/>
    <w:link w:val="Nagwek1"/>
    <w:uiPriority w:val="4"/>
    <w:rsid w:val="00792375"/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character" w:customStyle="1" w:styleId="Nagwek2Znak">
    <w:name w:val="Nagłówek 2 Znak"/>
    <w:basedOn w:val="Domylnaczcionkaakapitu"/>
    <w:link w:val="Nagwek2"/>
    <w:uiPriority w:val="4"/>
    <w:rsid w:val="002949C5"/>
    <w:rPr>
      <w:rFonts w:eastAsiaTheme="majorEastAsia" w:cstheme="majorBidi"/>
      <w:b/>
      <w:i/>
      <w:color w:val="44546A" w:themeColor="text2"/>
      <w:sz w:val="36"/>
      <w:szCs w:val="26"/>
    </w:rPr>
  </w:style>
  <w:style w:type="paragraph" w:customStyle="1" w:styleId="Zawarto">
    <w:name w:val="Zawartość"/>
    <w:basedOn w:val="Normalny"/>
    <w:link w:val="Zawartoznak"/>
    <w:qFormat/>
    <w:rsid w:val="002949C5"/>
    <w:rPr>
      <w:b/>
    </w:rPr>
  </w:style>
  <w:style w:type="paragraph" w:customStyle="1" w:styleId="Tekstwyrniony">
    <w:name w:val="Tekst wyróżniony"/>
    <w:basedOn w:val="Normalny"/>
    <w:link w:val="Tekstwyrnionyznak"/>
    <w:qFormat/>
    <w:rsid w:val="002949C5"/>
  </w:style>
  <w:style w:type="character" w:customStyle="1" w:styleId="Zawartoznak">
    <w:name w:val="Zawartość — znak"/>
    <w:basedOn w:val="Domylnaczcionkaakapitu"/>
    <w:link w:val="Zawarto"/>
    <w:rsid w:val="002949C5"/>
    <w:rPr>
      <w:rFonts w:eastAsiaTheme="minorEastAsia"/>
      <w:color w:val="44546A" w:themeColor="text2"/>
      <w:sz w:val="28"/>
    </w:rPr>
  </w:style>
  <w:style w:type="character" w:customStyle="1" w:styleId="Tekstwyrnionyznak">
    <w:name w:val="Tekst wyróżniony — znak"/>
    <w:basedOn w:val="Domylnaczcionkaakapitu"/>
    <w:link w:val="Tekstwyrniony"/>
    <w:rsid w:val="002949C5"/>
    <w:rPr>
      <w:rFonts w:eastAsiaTheme="minorEastAsia"/>
      <w:b/>
      <w:color w:val="44546A" w:themeColor="text2"/>
      <w:sz w:val="28"/>
    </w:rPr>
  </w:style>
  <w:style w:type="character" w:styleId="Hipercze">
    <w:name w:val="Hyperlink"/>
    <w:basedOn w:val="Domylnaczcionkaakapitu"/>
    <w:uiPriority w:val="99"/>
    <w:unhideWhenUsed/>
    <w:rsid w:val="00681F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F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34B8"/>
    <w:pPr>
      <w:ind w:left="720"/>
      <w:contextualSpacing/>
    </w:pPr>
  </w:style>
  <w:style w:type="table" w:styleId="Tabela-Siatka">
    <w:name w:val="Table Grid"/>
    <w:basedOn w:val="Standardowy"/>
    <w:uiPriority w:val="39"/>
    <w:rsid w:val="0082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4B3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974B3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b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74B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o">
    <w:name w:val="co"/>
    <w:basedOn w:val="Domylnaczcionkaakapitu"/>
    <w:rsid w:val="001974B3"/>
  </w:style>
  <w:style w:type="character" w:styleId="Uwydatnienie">
    <w:name w:val="Emphasis"/>
    <w:basedOn w:val="Domylnaczcionkaakapitu"/>
    <w:uiPriority w:val="20"/>
    <w:qFormat/>
    <w:rsid w:val="00233B6E"/>
    <w:rPr>
      <w:i/>
      <w:iCs/>
    </w:rPr>
  </w:style>
  <w:style w:type="character" w:customStyle="1" w:styleId="gnvwddmde4b">
    <w:name w:val="gnvwddmde4b"/>
    <w:basedOn w:val="Domylnaczcionkaakapitu"/>
    <w:rsid w:val="00094A12"/>
  </w:style>
  <w:style w:type="character" w:customStyle="1" w:styleId="gnvwddmdd3b">
    <w:name w:val="gnvwddmdd3b"/>
    <w:basedOn w:val="Domylnaczcionkaakapitu"/>
    <w:rsid w:val="00094A12"/>
  </w:style>
  <w:style w:type="character" w:customStyle="1" w:styleId="gnvwddmdn3b">
    <w:name w:val="gnvwddmdn3b"/>
    <w:basedOn w:val="Domylnaczcionkaakapitu"/>
    <w:rsid w:val="00094A12"/>
  </w:style>
  <w:style w:type="character" w:customStyle="1" w:styleId="kw">
    <w:name w:val="kw"/>
    <w:basedOn w:val="Domylnaczcionkaakapitu"/>
    <w:rsid w:val="000851B9"/>
  </w:style>
  <w:style w:type="character" w:customStyle="1" w:styleId="st">
    <w:name w:val="st"/>
    <w:basedOn w:val="Domylnaczcionkaakapitu"/>
    <w:rsid w:val="000851B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2A6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Tekstpodstawowy">
    <w:name w:val="Body Text"/>
    <w:basedOn w:val="Normalny"/>
    <w:link w:val="TekstpodstawowyZnak"/>
    <w:semiHidden/>
    <w:unhideWhenUsed/>
    <w:qFormat/>
    <w:rsid w:val="00E942A6"/>
    <w:pPr>
      <w:spacing w:before="180" w:after="180" w:line="240" w:lineRule="auto"/>
      <w:ind w:firstLine="0"/>
    </w:pPr>
    <w:rPr>
      <w:rFonts w:eastAsiaTheme="minorHAnsi"/>
      <w:color w:val="auto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42A6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E942A6"/>
  </w:style>
  <w:style w:type="paragraph" w:customStyle="1" w:styleId="Compact">
    <w:name w:val="Compact"/>
    <w:basedOn w:val="Tekstpodstawowy"/>
    <w:qFormat/>
    <w:rsid w:val="00E942A6"/>
    <w:pPr>
      <w:spacing w:before="36" w:after="36"/>
    </w:pPr>
  </w:style>
  <w:style w:type="character" w:customStyle="1" w:styleId="VerbatimChar">
    <w:name w:val="Verbatim Char"/>
    <w:basedOn w:val="Domylnaczcionkaakapitu"/>
    <w:link w:val="SourceCode"/>
    <w:locked/>
    <w:rsid w:val="00E942A6"/>
    <w:rPr>
      <w:rFonts w:ascii="Consolas" w:hAnsi="Consolas"/>
      <w:shd w:val="clear" w:color="auto" w:fill="F1F3F5"/>
    </w:rPr>
  </w:style>
  <w:style w:type="paragraph" w:customStyle="1" w:styleId="SourceCode">
    <w:name w:val="Source Code"/>
    <w:basedOn w:val="Normalny"/>
    <w:link w:val="VerbatimChar"/>
    <w:rsid w:val="00E942A6"/>
    <w:pPr>
      <w:shd w:val="clear" w:color="auto" w:fill="F1F3F5"/>
      <w:wordWrap w:val="0"/>
      <w:spacing w:after="200" w:line="240" w:lineRule="auto"/>
      <w:ind w:firstLine="0"/>
    </w:pPr>
    <w:rPr>
      <w:rFonts w:ascii="Consolas" w:eastAsiaTheme="minorHAnsi" w:hAnsi="Consolas"/>
      <w:color w:val="auto"/>
      <w:sz w:val="22"/>
    </w:rPr>
  </w:style>
  <w:style w:type="character" w:customStyle="1" w:styleId="DecValTok">
    <w:name w:val="DecValTok"/>
    <w:basedOn w:val="VerbatimChar"/>
    <w:rsid w:val="00E942A6"/>
    <w:rPr>
      <w:rFonts w:ascii="Consolas" w:hAnsi="Consolas"/>
      <w:color w:val="AD0000"/>
      <w:shd w:val="clear" w:color="auto" w:fill="F1F3F5"/>
    </w:rPr>
  </w:style>
  <w:style w:type="character" w:customStyle="1" w:styleId="ConstantTok">
    <w:name w:val="ConstantTok"/>
    <w:basedOn w:val="VerbatimChar"/>
    <w:rsid w:val="00E942A6"/>
    <w:rPr>
      <w:rFonts w:ascii="Consolas" w:hAnsi="Consolas"/>
      <w:color w:val="8F5902"/>
      <w:shd w:val="clear" w:color="auto" w:fill="F1F3F5"/>
    </w:rPr>
  </w:style>
  <w:style w:type="character" w:customStyle="1" w:styleId="SpecialCharTok">
    <w:name w:val="SpecialCharTok"/>
    <w:basedOn w:val="VerbatimChar"/>
    <w:rsid w:val="00E942A6"/>
    <w:rPr>
      <w:rFonts w:ascii="Consolas" w:hAnsi="Consolas"/>
      <w:color w:val="5E5E5E"/>
      <w:shd w:val="clear" w:color="auto" w:fill="F1F3F5"/>
    </w:rPr>
  </w:style>
  <w:style w:type="character" w:customStyle="1" w:styleId="StringTok">
    <w:name w:val="StringTok"/>
    <w:basedOn w:val="VerbatimChar"/>
    <w:rsid w:val="00E942A6"/>
    <w:rPr>
      <w:rFonts w:ascii="Consolas" w:hAnsi="Consolas"/>
      <w:color w:val="20794D"/>
      <w:shd w:val="clear" w:color="auto" w:fill="F1F3F5"/>
    </w:rPr>
  </w:style>
  <w:style w:type="character" w:customStyle="1" w:styleId="CommentTok">
    <w:name w:val="CommentTok"/>
    <w:basedOn w:val="VerbatimChar"/>
    <w:rsid w:val="00E942A6"/>
    <w:rPr>
      <w:rFonts w:ascii="Consolas" w:hAnsi="Consolas"/>
      <w:color w:val="5E5E5E"/>
      <w:shd w:val="clear" w:color="auto" w:fill="F1F3F5"/>
    </w:rPr>
  </w:style>
  <w:style w:type="character" w:customStyle="1" w:styleId="OtherTok">
    <w:name w:val="Other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character" w:customStyle="1" w:styleId="FunctionTok">
    <w:name w:val="FunctionTok"/>
    <w:basedOn w:val="VerbatimChar"/>
    <w:rsid w:val="00E942A6"/>
    <w:rPr>
      <w:rFonts w:ascii="Consolas" w:hAnsi="Consolas"/>
      <w:color w:val="4758AB"/>
      <w:shd w:val="clear" w:color="auto" w:fill="F1F3F5"/>
    </w:rPr>
  </w:style>
  <w:style w:type="character" w:customStyle="1" w:styleId="ControlFlowTok">
    <w:name w:val="ControlFlow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character" w:customStyle="1" w:styleId="AttributeTok">
    <w:name w:val="AttributeTok"/>
    <w:basedOn w:val="VerbatimChar"/>
    <w:rsid w:val="00E942A6"/>
    <w:rPr>
      <w:rFonts w:ascii="Consolas" w:hAnsi="Consolas"/>
      <w:color w:val="657422"/>
      <w:shd w:val="clear" w:color="auto" w:fill="F1F3F5"/>
    </w:rPr>
  </w:style>
  <w:style w:type="character" w:customStyle="1" w:styleId="NormalTok">
    <w:name w:val="Normal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table" w:customStyle="1" w:styleId="Table">
    <w:name w:val="Table"/>
    <w:semiHidden/>
    <w:qFormat/>
    <w:rsid w:val="00E942A6"/>
    <w:pPr>
      <w:spacing w:after="200" w:line="240" w:lineRule="auto"/>
    </w:pPr>
    <w:rPr>
      <w:sz w:val="24"/>
      <w:szCs w:val="24"/>
      <w:lang w:val="en-US" w:eastAsia="pl-PL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  <w:vAlign w:val="bottom"/>
      </w:tcPr>
    </w:tblStylePr>
  </w:style>
  <w:style w:type="paragraph" w:styleId="Listapunktowana">
    <w:name w:val="List Bullet"/>
    <w:basedOn w:val="Normalny"/>
    <w:uiPriority w:val="99"/>
    <w:unhideWhenUsed/>
    <w:rsid w:val="00F527B8"/>
    <w:pPr>
      <w:numPr>
        <w:numId w:val="11"/>
      </w:numPr>
      <w:contextualSpacing/>
    </w:pPr>
  </w:style>
  <w:style w:type="paragraph" w:customStyle="1" w:styleId="Author">
    <w:name w:val="Author"/>
    <w:next w:val="Tekstpodstawowy"/>
    <w:qFormat/>
    <w:rsid w:val="00B7182E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a">
    <w:name w:val="Date"/>
    <w:next w:val="Tekstpodstawowy"/>
    <w:link w:val="DataZnak"/>
    <w:qFormat/>
    <w:rsid w:val="00B7182E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aZnak">
    <w:name w:val="Data Znak"/>
    <w:basedOn w:val="Domylnaczcionkaakapitu"/>
    <w:link w:val="Data"/>
    <w:rsid w:val="00B7182E"/>
    <w:rPr>
      <w:sz w:val="24"/>
      <w:szCs w:val="24"/>
      <w:lang w:val="en-US"/>
    </w:rPr>
  </w:style>
  <w:style w:type="character" w:customStyle="1" w:styleId="FloatTok">
    <w:name w:val="FloatTok"/>
    <w:basedOn w:val="VerbatimChar"/>
    <w:rsid w:val="00B7182E"/>
    <w:rPr>
      <w:rFonts w:ascii="Consolas" w:hAnsi="Consolas"/>
      <w:color w:val="AD0000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6555-8DA1-4B7E-B3AF-83744D48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 (p008664)</dc:creator>
  <cp:keywords/>
  <dc:description/>
  <cp:lastModifiedBy>Justyna Marcinkowska (p008664)</cp:lastModifiedBy>
  <cp:revision>2</cp:revision>
  <dcterms:created xsi:type="dcterms:W3CDTF">2024-06-17T13:18:00Z</dcterms:created>
  <dcterms:modified xsi:type="dcterms:W3CDTF">2024-06-17T13:18:00Z</dcterms:modified>
</cp:coreProperties>
</file>